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2" w:rsidRPr="00C45190" w:rsidRDefault="009138E2" w:rsidP="009138E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</w:rPr>
        <w:t>1</w:t>
      </w:r>
      <w:bookmarkStart w:id="0" w:name="_GoBack"/>
      <w:bookmarkEnd w:id="0"/>
    </w:p>
    <w:p w:rsidR="009138E2" w:rsidRDefault="009138E2" w:rsidP="009138E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изменению и дополнению </w:t>
      </w:r>
    </w:p>
    <w:p w:rsidR="009138E2" w:rsidRDefault="009138E2" w:rsidP="009138E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45190">
        <w:rPr>
          <w:rFonts w:ascii="Times New Roman" w:hAnsi="Times New Roman"/>
          <w:sz w:val="24"/>
          <w:szCs w:val="24"/>
        </w:rPr>
        <w:t xml:space="preserve"> ООП НОО </w:t>
      </w:r>
    </w:p>
    <w:p w:rsidR="009138E2" w:rsidRPr="00EE446F" w:rsidRDefault="009138E2" w:rsidP="009138E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(приказ от  </w:t>
      </w:r>
      <w:r>
        <w:rPr>
          <w:rFonts w:ascii="Times New Roman" w:hAnsi="Times New Roman"/>
          <w:sz w:val="24"/>
          <w:szCs w:val="24"/>
        </w:rPr>
        <w:t>31.08.2012г. № 240</w:t>
      </w:r>
      <w:r>
        <w:rPr>
          <w:rFonts w:ascii="Times New Roman" w:hAnsi="Times New Roman"/>
          <w:sz w:val="24"/>
          <w:szCs w:val="24"/>
        </w:rPr>
        <w:t xml:space="preserve">  2012</w:t>
      </w:r>
      <w:r w:rsidRPr="00EE446F">
        <w:rPr>
          <w:rFonts w:ascii="Times New Roman" w:hAnsi="Times New Roman"/>
          <w:sz w:val="24"/>
          <w:szCs w:val="24"/>
        </w:rPr>
        <w:t>г. № _____)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5190">
        <w:rPr>
          <w:rFonts w:ascii="Times New Roman" w:hAnsi="Times New Roman"/>
          <w:b/>
          <w:sz w:val="24"/>
          <w:szCs w:val="24"/>
        </w:rPr>
        <w:t>УЧЕБНЫЙ ПЛАН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5190">
        <w:rPr>
          <w:rFonts w:ascii="Times New Roman" w:hAnsi="Times New Roman"/>
          <w:b/>
          <w:sz w:val="24"/>
          <w:szCs w:val="24"/>
        </w:rPr>
        <w:t>2012-2013 учебный год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5190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4519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Учебный план школы на 2012-2013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Учебный план является составной частью образовательной программы школы на 2012-2013 учебный год.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На всех ступенях образования федеральный компонент в учебном плане представлен полностью. Вариативная часть учебного плана позволяет реализовать региональный компонент, развивать инновационные направления, учитывать индивидуальные образовательные запросы учащихся и их родителей.</w:t>
      </w:r>
    </w:p>
    <w:p w:rsidR="009138E2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2012 -2013 учебный год разработан на основе следующих нормативно-правовых документов: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>Закон РФ от 10.07.1992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3266-1 «Об образовании» (ст.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7, ст.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32);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>Приказ Минобразования России от 5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марта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2004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>Приказ Минобразования России от 9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марта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2004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 xml:space="preserve">Письмо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01.04.2005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03-417 «О перечне учебного и компьютерного оборудования для оснащения общеобразовательных учреждений»;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proofErr w:type="gramStart"/>
      <w:r w:rsidRPr="00C45190">
        <w:rPr>
          <w:color w:val="000000"/>
          <w:lang w:val="ru-RU"/>
        </w:rPr>
        <w:t xml:space="preserve">Приказ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20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августа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2008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марта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2004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C45190">
        <w:rPr>
          <w:color w:val="000000"/>
          <w:lang w:val="ru-RU"/>
        </w:rPr>
        <w:t xml:space="preserve"> образования»;</w:t>
      </w:r>
    </w:p>
    <w:p w:rsidR="009138E2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</w:rPr>
      </w:pPr>
      <w:r w:rsidRPr="00C45190">
        <w:rPr>
          <w:color w:val="000000"/>
          <w:lang w:val="ru-RU"/>
        </w:rPr>
        <w:t xml:space="preserve">Типовое положение об общеобразовательном учреждении. </w:t>
      </w:r>
      <w:proofErr w:type="spellStart"/>
      <w:r>
        <w:rPr>
          <w:color w:val="000000"/>
        </w:rPr>
        <w:t>Постановление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правительства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19.03.2001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 196;</w:t>
      </w:r>
    </w:p>
    <w:p w:rsidR="009138E2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</w:rPr>
      </w:pPr>
      <w:r w:rsidRPr="00C45190">
        <w:rPr>
          <w:color w:val="000000"/>
          <w:lang w:val="ru-RU"/>
        </w:rPr>
        <w:t xml:space="preserve">Концепция профильного обучения на старшей ступени общего образования.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Минобразования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18.02.2002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№ 2783;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  <w:rPr>
          <w:lang w:val="ru-RU"/>
        </w:rPr>
      </w:pPr>
      <w:r w:rsidRPr="00C45190">
        <w:rPr>
          <w:lang w:val="ru-RU"/>
        </w:rPr>
        <w:t>Федерального базисного учебного плана и примерных учебных планов для образовательных учреждений РФ, реализующих программы общего образования (</w:t>
      </w:r>
      <w:bookmarkStart w:id="1" w:name="YANDEX_6"/>
      <w:bookmarkEnd w:id="1"/>
      <w:r w:rsidRPr="00C45190">
        <w:rPr>
          <w:lang w:val="ru-RU"/>
        </w:rPr>
        <w:t>Приказ</w:t>
      </w:r>
      <w:r>
        <w:t> </w:t>
      </w:r>
      <w:r w:rsidRPr="00C45190">
        <w:rPr>
          <w:lang w:val="ru-RU"/>
        </w:rPr>
        <w:t xml:space="preserve"> МО РФ от 09.03.2004 г. № 1312);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  <w:rPr>
          <w:lang w:val="ru-RU"/>
        </w:rPr>
      </w:pPr>
      <w:r w:rsidRPr="00C45190">
        <w:rPr>
          <w:lang w:val="ru-RU"/>
        </w:rPr>
        <w:t>Примерного учебного плана</w:t>
      </w:r>
      <w:bookmarkStart w:id="2" w:name="YANDEX_7"/>
      <w:bookmarkEnd w:id="2"/>
      <w:r>
        <w:t> </w:t>
      </w:r>
      <w:r w:rsidRPr="00C45190">
        <w:rPr>
          <w:lang w:val="ru-RU"/>
        </w:rPr>
        <w:t>Ростовской</w:t>
      </w:r>
      <w:r>
        <w:t> </w:t>
      </w:r>
      <w:r w:rsidRPr="00C45190">
        <w:rPr>
          <w:lang w:val="ru-RU"/>
        </w:rPr>
        <w:t xml:space="preserve"> </w:t>
      </w:r>
      <w:bookmarkStart w:id="3" w:name="YANDEX_8"/>
      <w:bookmarkEnd w:id="3"/>
      <w:r>
        <w:t> </w:t>
      </w:r>
      <w:r w:rsidRPr="00C45190">
        <w:rPr>
          <w:lang w:val="ru-RU"/>
        </w:rPr>
        <w:t>области</w:t>
      </w:r>
      <w:r>
        <w:t> </w:t>
      </w:r>
      <w:r w:rsidRPr="00C45190">
        <w:rPr>
          <w:lang w:val="ru-RU"/>
        </w:rPr>
        <w:t xml:space="preserve"> для образовательных учреждений, реализующих программы общего образования </w:t>
      </w:r>
      <w:proofErr w:type="gramStart"/>
      <w:r w:rsidRPr="00C45190">
        <w:rPr>
          <w:lang w:val="ru-RU"/>
        </w:rPr>
        <w:t>(</w:t>
      </w:r>
      <w:bookmarkStart w:id="4" w:name="YANDEX_9"/>
      <w:bookmarkEnd w:id="4"/>
      <w:r>
        <w:t> </w:t>
      </w:r>
      <w:proofErr w:type="gramEnd"/>
      <w:r w:rsidRPr="00C45190">
        <w:rPr>
          <w:lang w:val="ru-RU"/>
        </w:rPr>
        <w:t>Приказ</w:t>
      </w:r>
      <w:r>
        <w:t> </w:t>
      </w:r>
      <w:r w:rsidRPr="00C45190">
        <w:rPr>
          <w:lang w:val="ru-RU"/>
        </w:rPr>
        <w:t xml:space="preserve"> МО и ПО РО от 11.05.12 г. № 387);</w:t>
      </w:r>
    </w:p>
    <w:p w:rsidR="009138E2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</w:pPr>
      <w:r w:rsidRPr="00C45190">
        <w:rPr>
          <w:lang w:val="ru-RU"/>
        </w:rPr>
        <w:lastRenderedPageBreak/>
        <w:t xml:space="preserve">Примерных региональных учебных планов специальных (коррекционных) общеобразовательных учреждений </w:t>
      </w:r>
      <w:r>
        <w:t>I</w:t>
      </w:r>
      <w:r w:rsidRPr="00C45190">
        <w:rPr>
          <w:lang w:val="ru-RU"/>
        </w:rPr>
        <w:t xml:space="preserve"> – </w:t>
      </w:r>
      <w:r>
        <w:t>VIII</w:t>
      </w:r>
      <w:r w:rsidRPr="00C45190">
        <w:rPr>
          <w:lang w:val="ru-RU"/>
        </w:rPr>
        <w:t xml:space="preserve"> вида </w:t>
      </w:r>
      <w:bookmarkStart w:id="5" w:name="YANDEX_10"/>
      <w:bookmarkEnd w:id="5"/>
      <w:r>
        <w:t> </w:t>
      </w:r>
      <w:r w:rsidRPr="00C45190">
        <w:rPr>
          <w:lang w:val="ru-RU"/>
        </w:rPr>
        <w:t>Ростовской</w:t>
      </w:r>
      <w:r>
        <w:t> </w:t>
      </w:r>
      <w:r w:rsidRPr="00C45190">
        <w:rPr>
          <w:lang w:val="ru-RU"/>
        </w:rPr>
        <w:t xml:space="preserve"> </w:t>
      </w:r>
      <w:bookmarkStart w:id="6" w:name="YANDEX_11"/>
      <w:bookmarkEnd w:id="6"/>
      <w:r>
        <w:t> </w:t>
      </w:r>
      <w:r w:rsidRPr="00C45190">
        <w:rPr>
          <w:lang w:val="ru-RU"/>
        </w:rPr>
        <w:t>области</w:t>
      </w:r>
      <w:r>
        <w:t> </w:t>
      </w:r>
      <w:r w:rsidRPr="00C45190">
        <w:rPr>
          <w:lang w:val="ru-RU"/>
        </w:rPr>
        <w:t xml:space="preserve"> </w:t>
      </w:r>
      <w:proofErr w:type="gramStart"/>
      <w:r w:rsidRPr="00C45190">
        <w:rPr>
          <w:lang w:val="ru-RU"/>
        </w:rPr>
        <w:t>(</w:t>
      </w:r>
      <w:bookmarkStart w:id="7" w:name="YANDEX_12"/>
      <w:bookmarkEnd w:id="7"/>
      <w:r>
        <w:t> </w:t>
      </w:r>
      <w:proofErr w:type="gramEnd"/>
      <w:r w:rsidRPr="00C45190">
        <w:rPr>
          <w:lang w:val="ru-RU"/>
        </w:rPr>
        <w:t>Приказ</w:t>
      </w:r>
      <w:r>
        <w:t> </w:t>
      </w:r>
      <w:r w:rsidRPr="00C45190">
        <w:rPr>
          <w:lang w:val="ru-RU"/>
        </w:rPr>
        <w:t xml:space="preserve"> МО и ПО РО №</w:t>
      </w:r>
      <w:bookmarkStart w:id="8" w:name="YANDEX_13"/>
      <w:bookmarkEnd w:id="8"/>
      <w:r>
        <w:t> </w:t>
      </w:r>
      <w:r w:rsidRPr="00C45190">
        <w:rPr>
          <w:lang w:val="ru-RU"/>
        </w:rPr>
        <w:t>1277</w:t>
      </w:r>
      <w:r>
        <w:t> </w:t>
      </w:r>
      <w:r w:rsidRPr="00C45190">
        <w:rPr>
          <w:lang w:val="ru-RU"/>
        </w:rPr>
        <w:t xml:space="preserve"> </w:t>
      </w:r>
      <w:bookmarkStart w:id="9" w:name="YANDEX_14"/>
      <w:bookmarkEnd w:id="9"/>
      <w:r>
        <w:t> </w:t>
      </w:r>
      <w:r w:rsidRPr="00C45190">
        <w:rPr>
          <w:lang w:val="ru-RU"/>
        </w:rPr>
        <w:t>от</w:t>
      </w:r>
      <w:r>
        <w:t> </w:t>
      </w:r>
      <w:r w:rsidRPr="00C45190">
        <w:rPr>
          <w:lang w:val="ru-RU"/>
        </w:rPr>
        <w:t xml:space="preserve"> </w:t>
      </w:r>
      <w:bookmarkStart w:id="10" w:name="YANDEX_15"/>
      <w:bookmarkEnd w:id="10"/>
      <w:r>
        <w:t> </w:t>
      </w:r>
      <w:r w:rsidRPr="00C45190">
        <w:rPr>
          <w:lang w:val="ru-RU"/>
        </w:rPr>
        <w:t>10.07</w:t>
      </w:r>
      <w:r>
        <w:t> </w:t>
      </w:r>
      <w:r w:rsidRPr="00C45190">
        <w:rPr>
          <w:lang w:val="ru-RU"/>
        </w:rPr>
        <w:t>.</w:t>
      </w:r>
      <w:bookmarkStart w:id="11" w:name="YANDEX_16"/>
      <w:bookmarkEnd w:id="11"/>
      <w:r>
        <w:t> 2002г );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 xml:space="preserve">Письмо Департамента государственной политики в образовании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04.03.2010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03-413 «О методических рекомендациях по реализации элективных курсов»;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rFonts w:cs="Arial"/>
          <w:bCs/>
          <w:color w:val="000000"/>
          <w:lang w:val="ru-RU"/>
        </w:rPr>
        <w:t>Приказ Министерства образования и науки РФ от 10</w:t>
      </w:r>
      <w:r>
        <w:rPr>
          <w:rFonts w:cs="Arial"/>
          <w:bCs/>
          <w:color w:val="000000"/>
        </w:rPr>
        <w:t> </w:t>
      </w:r>
      <w:r w:rsidRPr="00C45190">
        <w:rPr>
          <w:rFonts w:cs="Arial"/>
          <w:bCs/>
          <w:color w:val="000000"/>
          <w:lang w:val="ru-RU"/>
        </w:rPr>
        <w:t>ноября</w:t>
      </w:r>
      <w:r>
        <w:rPr>
          <w:rFonts w:cs="Arial"/>
          <w:bCs/>
          <w:color w:val="000000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C45190">
          <w:rPr>
            <w:rFonts w:cs="Arial"/>
            <w:bCs/>
            <w:color w:val="000000"/>
            <w:lang w:val="ru-RU"/>
          </w:rPr>
          <w:t>2011</w:t>
        </w:r>
        <w:r>
          <w:rPr>
            <w:rFonts w:cs="Arial"/>
            <w:bCs/>
            <w:color w:val="000000"/>
          </w:rPr>
          <w:t> </w:t>
        </w:r>
        <w:r w:rsidRPr="00C45190">
          <w:rPr>
            <w:rFonts w:cs="Arial"/>
            <w:bCs/>
            <w:color w:val="000000"/>
            <w:lang w:val="ru-RU"/>
          </w:rPr>
          <w:t>г</w:t>
        </w:r>
      </w:smartTag>
      <w:r w:rsidRPr="00C45190">
        <w:rPr>
          <w:rFonts w:cs="Arial"/>
          <w:bCs/>
          <w:color w:val="000000"/>
          <w:lang w:val="ru-RU"/>
        </w:rPr>
        <w:t xml:space="preserve">. </w:t>
      </w:r>
      <w:r>
        <w:rPr>
          <w:rFonts w:cs="Arial"/>
          <w:bCs/>
          <w:color w:val="000000"/>
        </w:rPr>
        <w:t>N </w:t>
      </w:r>
      <w:r w:rsidRPr="00C45190">
        <w:rPr>
          <w:rFonts w:cs="Arial"/>
          <w:bCs/>
          <w:color w:val="000000"/>
          <w:lang w:val="ru-RU"/>
        </w:rPr>
        <w:t>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>
        <w:rPr>
          <w:rFonts w:cs="Arial"/>
          <w:bCs/>
          <w:color w:val="000000"/>
        </w:rPr>
        <w:t> </w:t>
      </w:r>
      <w:r w:rsidRPr="00C45190">
        <w:rPr>
          <w:rFonts w:cs="Arial"/>
          <w:bCs/>
          <w:color w:val="000000"/>
          <w:lang w:val="ru-RU"/>
        </w:rPr>
        <w:t>марта</w:t>
      </w:r>
      <w:r>
        <w:rPr>
          <w:rFonts w:cs="Arial"/>
          <w:bCs/>
          <w:color w:val="000000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C45190">
          <w:rPr>
            <w:rFonts w:cs="Arial"/>
            <w:bCs/>
            <w:color w:val="000000"/>
            <w:lang w:val="ru-RU"/>
          </w:rPr>
          <w:t>2004</w:t>
        </w:r>
        <w:r>
          <w:rPr>
            <w:rFonts w:cs="Arial"/>
            <w:bCs/>
            <w:color w:val="000000"/>
          </w:rPr>
          <w:t> </w:t>
        </w:r>
        <w:r w:rsidRPr="00C45190">
          <w:rPr>
            <w:rFonts w:cs="Arial"/>
            <w:bCs/>
            <w:color w:val="000000"/>
            <w:lang w:val="ru-RU"/>
          </w:rPr>
          <w:t>г</w:t>
        </w:r>
      </w:smartTag>
      <w:r w:rsidRPr="00C45190">
        <w:rPr>
          <w:rFonts w:cs="Arial"/>
          <w:bCs/>
          <w:color w:val="000000"/>
          <w:lang w:val="ru-RU"/>
        </w:rPr>
        <w:t xml:space="preserve">. </w:t>
      </w:r>
      <w:r>
        <w:rPr>
          <w:rFonts w:cs="Arial"/>
          <w:bCs/>
          <w:color w:val="000000"/>
        </w:rPr>
        <w:t>N </w:t>
      </w:r>
      <w:r w:rsidRPr="00C45190">
        <w:rPr>
          <w:rFonts w:cs="Arial"/>
          <w:bCs/>
          <w:color w:val="000000"/>
          <w:lang w:val="ru-RU"/>
        </w:rPr>
        <w:t>1089";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 xml:space="preserve">Приказ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05.10.2009 года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 xml:space="preserve">Приказ Минобороны России и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24.02.2010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proofErr w:type="gramStart"/>
      <w:r w:rsidRPr="00C45190">
        <w:rPr>
          <w:color w:val="000000"/>
          <w:lang w:val="ru-RU"/>
        </w:rPr>
        <w:t xml:space="preserve">Приказ </w:t>
      </w:r>
      <w:proofErr w:type="spellStart"/>
      <w:r w:rsidRPr="00C45190">
        <w:rPr>
          <w:color w:val="000000"/>
          <w:lang w:val="ru-RU"/>
        </w:rPr>
        <w:t>Минобрнауки</w:t>
      </w:r>
      <w:proofErr w:type="spellEnd"/>
      <w:r w:rsidRPr="00C45190">
        <w:rPr>
          <w:color w:val="000000"/>
          <w:lang w:val="ru-RU"/>
        </w:rPr>
        <w:t xml:space="preserve"> России от 30.08.2010 года № 889 «</w:t>
      </w:r>
      <w:r w:rsidRPr="00C45190">
        <w:rPr>
          <w:bCs/>
          <w:color w:val="000000"/>
          <w:lang w:val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марта</w:t>
      </w:r>
      <w:r>
        <w:rPr>
          <w:bCs/>
          <w:color w:val="000000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C45190">
          <w:rPr>
            <w:bCs/>
            <w:color w:val="000000"/>
            <w:lang w:val="ru-RU"/>
          </w:rPr>
          <w:t>2004 г</w:t>
        </w:r>
      </w:smartTag>
      <w:r w:rsidRPr="00C45190">
        <w:rPr>
          <w:bCs/>
          <w:color w:val="000000"/>
          <w:lang w:val="ru-RU"/>
        </w:rPr>
        <w:t>.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color w:val="000000"/>
          <w:lang w:val="ru-RU"/>
        </w:rPr>
        <w:t>Постановление Главного государственного санитарного врача РФ от 29.12.2010 №</w:t>
      </w:r>
      <w:r>
        <w:rPr>
          <w:color w:val="000000"/>
        </w:rPr>
        <w:t> </w:t>
      </w:r>
      <w:r w:rsidRPr="00C45190">
        <w:rPr>
          <w:color w:val="000000"/>
          <w:lang w:val="ru-RU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Приказ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26.11.2010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октября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2009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373».;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>Приказ Министерства общего и профессионального образования РО от 03.06.2010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Приказ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03.06. 2011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марта</w:t>
      </w:r>
      <w:r>
        <w:rPr>
          <w:bCs/>
          <w:color w:val="000000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C45190">
          <w:rPr>
            <w:bCs/>
            <w:color w:val="000000"/>
            <w:lang w:val="ru-RU"/>
          </w:rPr>
          <w:t>2004 г</w:t>
        </w:r>
      </w:smartTag>
      <w:r w:rsidRPr="00C45190">
        <w:rPr>
          <w:bCs/>
          <w:color w:val="000000"/>
          <w:lang w:val="ru-RU"/>
        </w:rPr>
        <w:t xml:space="preserve">. </w:t>
      </w:r>
      <w:r>
        <w:rPr>
          <w:bCs/>
          <w:color w:val="000000"/>
        </w:rPr>
        <w:t>N </w:t>
      </w:r>
      <w:r w:rsidRPr="00C45190">
        <w:rPr>
          <w:bCs/>
          <w:color w:val="000000"/>
          <w:lang w:val="ru-RU"/>
        </w:rPr>
        <w:t>1312»;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bCs/>
          <w:color w:val="000000"/>
          <w:lang w:val="ru-RU"/>
        </w:rPr>
      </w:pPr>
      <w:r w:rsidRPr="00C45190">
        <w:rPr>
          <w:bCs/>
          <w:color w:val="000000"/>
          <w:lang w:val="ru-RU"/>
        </w:rPr>
        <w:t>Федеральный закон от 01.12.2007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Приказ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22.09.2011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октября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2009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373»;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shd w:val="clear" w:color="auto" w:fill="F5F5F5"/>
        <w:autoSpaceDE/>
        <w:autoSpaceDN/>
        <w:adjustRightInd/>
        <w:jc w:val="both"/>
        <w:outlineLvl w:val="0"/>
        <w:rPr>
          <w:bCs/>
          <w:color w:val="000000"/>
          <w:kern w:val="36"/>
          <w:lang w:val="ru-RU"/>
        </w:rPr>
      </w:pPr>
      <w:r w:rsidRPr="00C45190">
        <w:rPr>
          <w:bCs/>
          <w:color w:val="000000"/>
          <w:kern w:val="36"/>
          <w:lang w:val="ru-RU"/>
        </w:rPr>
        <w:lastRenderedPageBreak/>
        <w:t xml:space="preserve">Приказ </w:t>
      </w:r>
      <w:proofErr w:type="spellStart"/>
      <w:r w:rsidRPr="00C45190">
        <w:rPr>
          <w:bCs/>
          <w:color w:val="000000"/>
          <w:kern w:val="36"/>
          <w:lang w:val="ru-RU"/>
        </w:rPr>
        <w:t>Минобрнауки</w:t>
      </w:r>
      <w:proofErr w:type="spellEnd"/>
      <w:r w:rsidRPr="00C45190">
        <w:rPr>
          <w:bCs/>
          <w:color w:val="000000"/>
          <w:kern w:val="36"/>
          <w:lang w:val="ru-RU"/>
        </w:rPr>
        <w:t xml:space="preserve"> России от 27.12.2011 г. №</w:t>
      </w:r>
      <w:r>
        <w:rPr>
          <w:bCs/>
          <w:color w:val="000000"/>
          <w:kern w:val="36"/>
        </w:rPr>
        <w:t> </w:t>
      </w:r>
      <w:r w:rsidRPr="00C45190">
        <w:rPr>
          <w:bCs/>
          <w:color w:val="000000"/>
          <w:kern w:val="36"/>
          <w:lang w:val="ru-RU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Приказ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31.01.2012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марта</w:t>
      </w:r>
      <w:r>
        <w:rPr>
          <w:bCs/>
          <w:color w:val="000000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C45190">
          <w:rPr>
            <w:bCs/>
            <w:color w:val="000000"/>
            <w:lang w:val="ru-RU"/>
          </w:rPr>
          <w:t>2004 г</w:t>
        </w:r>
      </w:smartTag>
      <w:r w:rsidRPr="00C45190">
        <w:rPr>
          <w:bCs/>
          <w:color w:val="000000"/>
          <w:lang w:val="ru-RU"/>
        </w:rPr>
        <w:t>.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1089»;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Приказ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01.02.2012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марта</w:t>
      </w:r>
      <w:r>
        <w:rPr>
          <w:bCs/>
          <w:color w:val="000000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C45190">
          <w:rPr>
            <w:bCs/>
            <w:color w:val="000000"/>
            <w:lang w:val="ru-RU"/>
          </w:rPr>
          <w:t>2004 г</w:t>
        </w:r>
      </w:smartTag>
      <w:r w:rsidRPr="00C45190">
        <w:rPr>
          <w:bCs/>
          <w:color w:val="000000"/>
          <w:lang w:val="ru-RU"/>
        </w:rPr>
        <w:t>.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1312»;</w:t>
      </w:r>
    </w:p>
    <w:p w:rsidR="009138E2" w:rsidRPr="00C45190" w:rsidRDefault="009138E2" w:rsidP="009138E2">
      <w:pPr>
        <w:pStyle w:val="a6"/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lang w:val="ru-RU"/>
        </w:rPr>
      </w:pPr>
      <w:r w:rsidRPr="00C45190">
        <w:rPr>
          <w:bCs/>
          <w:color w:val="000000"/>
          <w:lang w:val="ru-RU"/>
        </w:rPr>
        <w:t xml:space="preserve">Письмо </w:t>
      </w:r>
      <w:proofErr w:type="spellStart"/>
      <w:r w:rsidRPr="00C45190">
        <w:rPr>
          <w:bCs/>
          <w:color w:val="000000"/>
          <w:lang w:val="ru-RU"/>
        </w:rPr>
        <w:t>Минобрнауки</w:t>
      </w:r>
      <w:proofErr w:type="spellEnd"/>
      <w:r w:rsidRPr="00C45190">
        <w:rPr>
          <w:bCs/>
          <w:color w:val="000000"/>
          <w:lang w:val="ru-RU"/>
        </w:rPr>
        <w:t xml:space="preserve"> России от 09.02.2012 года №</w:t>
      </w:r>
      <w:r>
        <w:rPr>
          <w:bCs/>
          <w:color w:val="000000"/>
        </w:rPr>
        <w:t> </w:t>
      </w:r>
      <w:r w:rsidRPr="00C45190">
        <w:rPr>
          <w:bCs/>
          <w:color w:val="000000"/>
          <w:lang w:val="ru-RU"/>
        </w:rPr>
        <w:t>102/03 «О введении курса ОРКСЭ с 1 сентября 2012 года».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ab/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– 33 учебных недели, 2-4 классы – 34 учебных недель. Продолжительность уроков для 1 класса – 35 минут, для 2-4 классов, обучающихся в 1 смену – 45 минут, для обучающихся во вторую смену -– 40 минут. Освоение образовательных программ в 1 - 4 классах осуществляется в режиме пятидневной и шестидневной учебной недели.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Недельная нагрузка в 1-х классах – 21 час при 5-дневной учебной неделе, во 2-4 классах общеобразовательных классах – 23 часа   при 5-дневной учебной неделе, во 2 – 4 классах с углубленным изучением английского языка – 26 часов </w:t>
      </w:r>
      <w:proofErr w:type="gramStart"/>
      <w:r w:rsidRPr="00C45190">
        <w:rPr>
          <w:rFonts w:ascii="Times New Roman" w:hAnsi="Times New Roman"/>
          <w:sz w:val="24"/>
          <w:szCs w:val="24"/>
        </w:rPr>
        <w:t>при</w:t>
      </w:r>
      <w:proofErr w:type="gramEnd"/>
      <w:r w:rsidRPr="00C45190">
        <w:rPr>
          <w:rFonts w:ascii="Times New Roman" w:hAnsi="Times New Roman"/>
          <w:sz w:val="24"/>
          <w:szCs w:val="24"/>
        </w:rPr>
        <w:t xml:space="preserve"> шестидневной учебной недели.  </w:t>
      </w:r>
    </w:p>
    <w:p w:rsidR="009138E2" w:rsidRDefault="009138E2" w:rsidP="009138E2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При проведении учебных</w:t>
      </w:r>
      <w:r>
        <w:rPr>
          <w:rFonts w:ascii="Times New Roman" w:hAnsi="Times New Roman"/>
          <w:sz w:val="24"/>
          <w:szCs w:val="24"/>
        </w:rPr>
        <w:t xml:space="preserve"> занятий по иностранному языку во 2 – 4-х общеобразовательных классах </w:t>
      </w:r>
      <w:r>
        <w:rPr>
          <w:rFonts w:ascii="Times New Roman" w:eastAsia="Times New Roman" w:hAnsi="Times New Roman"/>
          <w:sz w:val="24"/>
          <w:szCs w:val="24"/>
        </w:rPr>
        <w:t>осуществляется деление классов на две группы</w:t>
      </w:r>
      <w:r>
        <w:rPr>
          <w:rFonts w:ascii="Times New Roman" w:hAnsi="Times New Roman"/>
          <w:sz w:val="24"/>
          <w:szCs w:val="24"/>
        </w:rPr>
        <w:t>, в 2 - 4 –х классах с углубленным изучением английского языка – на три группы.</w:t>
      </w:r>
    </w:p>
    <w:p w:rsidR="009138E2" w:rsidRPr="006104FB" w:rsidRDefault="009138E2" w:rsidP="009138E2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i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 в 1 – 4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СанПиН 2.4.2. 2821 -10 в учебные планы в рамках 3-х часов физической культуры </w:t>
      </w:r>
      <w:r>
        <w:rPr>
          <w:rFonts w:ascii="Times New Roman" w:hAnsi="Times New Roman"/>
          <w:sz w:val="24"/>
          <w:szCs w:val="24"/>
        </w:rPr>
        <w:t xml:space="preserve">включены модули </w:t>
      </w:r>
      <w:r>
        <w:rPr>
          <w:rFonts w:ascii="Times New Roman" w:eastAsia="Times New Roman" w:hAnsi="Times New Roman"/>
          <w:sz w:val="24"/>
          <w:szCs w:val="24"/>
        </w:rPr>
        <w:t>двигательно-активного характера: хореография, ритми</w:t>
      </w:r>
      <w:r>
        <w:rPr>
          <w:rFonts w:ascii="Times New Roman" w:hAnsi="Times New Roman"/>
          <w:sz w:val="24"/>
          <w:szCs w:val="24"/>
        </w:rPr>
        <w:t xml:space="preserve">ка, </w:t>
      </w:r>
      <w:r>
        <w:rPr>
          <w:rFonts w:ascii="Times New Roman" w:eastAsia="Times New Roman" w:hAnsi="Times New Roman"/>
          <w:sz w:val="24"/>
          <w:szCs w:val="24"/>
        </w:rPr>
        <w:t>обучение традиционным и</w:t>
      </w:r>
      <w:r>
        <w:rPr>
          <w:rFonts w:ascii="Times New Roman" w:hAnsi="Times New Roman"/>
          <w:sz w:val="24"/>
          <w:szCs w:val="24"/>
        </w:rPr>
        <w:t xml:space="preserve"> национальным спортив</w:t>
      </w:r>
      <w:r>
        <w:rPr>
          <w:rFonts w:ascii="Times New Roman" w:eastAsia="Times New Roman" w:hAnsi="Times New Roman"/>
          <w:sz w:val="24"/>
          <w:szCs w:val="24"/>
        </w:rPr>
        <w:t>ным играм.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Особенности учебного плана </w:t>
      </w:r>
      <w:r w:rsidRPr="00C45190">
        <w:rPr>
          <w:rFonts w:ascii="Times New Roman" w:hAnsi="Times New Roman"/>
          <w:sz w:val="24"/>
          <w:szCs w:val="24"/>
          <w:lang w:val="en-US"/>
        </w:rPr>
        <w:t>I</w:t>
      </w:r>
      <w:r w:rsidRPr="00C45190">
        <w:rPr>
          <w:rFonts w:ascii="Times New Roman" w:hAnsi="Times New Roman"/>
          <w:sz w:val="24"/>
          <w:szCs w:val="24"/>
        </w:rPr>
        <w:t xml:space="preserve"> ступени общего образования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Задачи начального общего образования:</w:t>
      </w:r>
    </w:p>
    <w:p w:rsidR="009138E2" w:rsidRPr="00C45190" w:rsidRDefault="009138E2" w:rsidP="009138E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воспитание и развитие </w:t>
      </w:r>
      <w:proofErr w:type="gramStart"/>
      <w:r w:rsidRPr="00C4519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190">
        <w:rPr>
          <w:rFonts w:ascii="Times New Roman" w:hAnsi="Times New Roman"/>
          <w:sz w:val="24"/>
          <w:szCs w:val="24"/>
        </w:rPr>
        <w:t>;</w:t>
      </w:r>
    </w:p>
    <w:p w:rsidR="009138E2" w:rsidRPr="00C45190" w:rsidRDefault="009138E2" w:rsidP="009138E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обучение осознанному чтению, письму, счету, правильной и полноценной речи; основным навыкам учебной деятельности, элементам теоретического мышления, простейшим навыкам самоконтроля; </w:t>
      </w:r>
    </w:p>
    <w:p w:rsidR="009138E2" w:rsidRPr="00C45190" w:rsidRDefault="009138E2" w:rsidP="009138E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привитие ответственного отношения к труду; </w:t>
      </w:r>
    </w:p>
    <w:p w:rsidR="009138E2" w:rsidRPr="00C45190" w:rsidRDefault="009138E2" w:rsidP="009138E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обучение культуре поведения, основам личной гигиены и здорового образа жизни.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На первой ступени обучение ведется по УМК  и развивающим программам: «Школа-2100», «Программам системы начального образования </w:t>
      </w:r>
      <w:proofErr w:type="spellStart"/>
      <w:r w:rsidRPr="00C45190">
        <w:rPr>
          <w:rFonts w:ascii="Times New Roman" w:hAnsi="Times New Roman"/>
          <w:sz w:val="24"/>
          <w:szCs w:val="24"/>
        </w:rPr>
        <w:t>Л.В.Занкова</w:t>
      </w:r>
      <w:proofErr w:type="spellEnd"/>
      <w:r w:rsidRPr="00C45190">
        <w:rPr>
          <w:rFonts w:ascii="Times New Roman" w:hAnsi="Times New Roman"/>
          <w:sz w:val="24"/>
          <w:szCs w:val="24"/>
        </w:rPr>
        <w:t xml:space="preserve">», «Программам системы начального образования В.Б. </w:t>
      </w:r>
      <w:proofErr w:type="spellStart"/>
      <w:r w:rsidRPr="00C45190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C451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45190">
        <w:rPr>
          <w:rFonts w:ascii="Times New Roman" w:hAnsi="Times New Roman"/>
          <w:sz w:val="24"/>
          <w:szCs w:val="24"/>
        </w:rPr>
        <w:t>В.В.Давыдова</w:t>
      </w:r>
      <w:proofErr w:type="spellEnd"/>
      <w:r w:rsidRPr="00C45190">
        <w:rPr>
          <w:rFonts w:ascii="Times New Roman" w:hAnsi="Times New Roman"/>
          <w:sz w:val="24"/>
          <w:szCs w:val="24"/>
        </w:rPr>
        <w:t xml:space="preserve">».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lastRenderedPageBreak/>
        <w:t>Учебный план 1 – 2 классов построен в соответствии с требованиями ФГОС, 3 – 4 классов – в соответствии с требованиями Базисного учебного плана 2004 года и полностью реализует федеральный компонент государственного образовательного стандарта.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В 1-х классах реализуется интегрированный курс </w:t>
      </w:r>
      <w:r w:rsidRPr="00C45190">
        <w:rPr>
          <w:rFonts w:ascii="Times New Roman" w:hAnsi="Times New Roman"/>
          <w:i/>
          <w:sz w:val="24"/>
          <w:szCs w:val="24"/>
        </w:rPr>
        <w:t>«Обучение грамоте»,</w:t>
      </w:r>
      <w:r w:rsidRPr="00C45190">
        <w:rPr>
          <w:rFonts w:ascii="Times New Roman" w:hAnsi="Times New Roman"/>
          <w:sz w:val="24"/>
          <w:szCs w:val="24"/>
        </w:rPr>
        <w:t xml:space="preserve"> включающий в себя обучение первоначальному чтению и письму. В рамках курса  осваивается модуль  </w:t>
      </w:r>
      <w:r w:rsidRPr="00C45190">
        <w:rPr>
          <w:rFonts w:ascii="Times New Roman" w:hAnsi="Times New Roman"/>
          <w:i/>
          <w:sz w:val="24"/>
          <w:szCs w:val="24"/>
        </w:rPr>
        <w:t>«Введение в школьную жизнь»</w:t>
      </w:r>
      <w:r w:rsidRPr="00C45190">
        <w:rPr>
          <w:rFonts w:ascii="Times New Roman" w:hAnsi="Times New Roman"/>
          <w:sz w:val="24"/>
          <w:szCs w:val="24"/>
        </w:rPr>
        <w:t>, направленный на психологическую адаптацию детей в новых условиях.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Учебный предмет </w:t>
      </w:r>
      <w:r w:rsidRPr="00C45190">
        <w:rPr>
          <w:rFonts w:ascii="Times New Roman" w:hAnsi="Times New Roman"/>
          <w:i/>
          <w:sz w:val="24"/>
          <w:szCs w:val="24"/>
        </w:rPr>
        <w:t>«Литературное чтение»</w:t>
      </w:r>
      <w:r w:rsidRPr="00C45190">
        <w:rPr>
          <w:rFonts w:ascii="Times New Roman" w:hAnsi="Times New Roman"/>
          <w:sz w:val="24"/>
          <w:szCs w:val="24"/>
        </w:rPr>
        <w:t xml:space="preserve"> является интегрированным. В его содержание введены модули регионального компонента – 10-15% от общего количества часов.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Учебный предмет </w:t>
      </w:r>
      <w:r w:rsidRPr="00C45190">
        <w:rPr>
          <w:rFonts w:ascii="Times New Roman" w:hAnsi="Times New Roman"/>
          <w:i/>
          <w:sz w:val="24"/>
          <w:szCs w:val="24"/>
        </w:rPr>
        <w:t>«Окружающий мир (человек, природа, общество)»</w:t>
      </w:r>
      <w:r w:rsidRPr="00C45190">
        <w:rPr>
          <w:rFonts w:ascii="Times New Roman" w:hAnsi="Times New Roman"/>
          <w:sz w:val="24"/>
          <w:szCs w:val="24"/>
        </w:rPr>
        <w:t xml:space="preserve"> изучается с 1 по 4 класс 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региональный компонент, элементы основ безопасности жизнедеятельности.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       Учебный предмет </w:t>
      </w:r>
      <w:r w:rsidRPr="00C45190">
        <w:rPr>
          <w:rFonts w:ascii="Times New Roman" w:hAnsi="Times New Roman"/>
          <w:i/>
          <w:sz w:val="24"/>
          <w:szCs w:val="24"/>
        </w:rPr>
        <w:t>«Технология»</w:t>
      </w:r>
      <w:r w:rsidRPr="00C45190">
        <w:rPr>
          <w:rFonts w:ascii="Times New Roman" w:hAnsi="Times New Roman"/>
          <w:sz w:val="24"/>
          <w:szCs w:val="24"/>
        </w:rPr>
        <w:t xml:space="preserve"> представлен следующими вариантами: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1 – 2-е классы – предмет «Технология»;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3 – 4-е – предмет «Труд».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i/>
          <w:sz w:val="24"/>
          <w:szCs w:val="24"/>
        </w:rPr>
        <w:t xml:space="preserve"> «Информатика и информационно-коммуникационные технологии (ИКТ)» </w:t>
      </w:r>
      <w:r w:rsidRPr="00C45190">
        <w:rPr>
          <w:rFonts w:ascii="Times New Roman" w:hAnsi="Times New Roman"/>
          <w:color w:val="000000"/>
          <w:sz w:val="24"/>
          <w:szCs w:val="24"/>
        </w:rPr>
        <w:t>направлены на обеспечение всеобщей компьютерной грамотности, изучаются</w:t>
      </w:r>
      <w:r w:rsidRPr="00C45190">
        <w:rPr>
          <w:rFonts w:ascii="Times New Roman" w:hAnsi="Times New Roman"/>
          <w:sz w:val="24"/>
          <w:szCs w:val="24"/>
        </w:rPr>
        <w:t xml:space="preserve"> в 1 – 2-х классах, изучается как в урочной, так и во внеурочной деятельности, в 3-4-х классах  изучается в качестве учебного модуля в рамках предмета </w:t>
      </w:r>
      <w:r w:rsidRPr="00C45190">
        <w:rPr>
          <w:rFonts w:ascii="Times New Roman" w:hAnsi="Times New Roman"/>
          <w:i/>
          <w:sz w:val="24"/>
          <w:szCs w:val="24"/>
        </w:rPr>
        <w:t>«Труд»</w:t>
      </w:r>
      <w:r w:rsidRPr="00C45190">
        <w:rPr>
          <w:rFonts w:ascii="Times New Roman" w:hAnsi="Times New Roman"/>
          <w:sz w:val="24"/>
          <w:szCs w:val="24"/>
        </w:rPr>
        <w:t xml:space="preserve"> - 10-15 % от общего количества часов.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     В 4-х классах вводится учебный курс </w:t>
      </w:r>
      <w:r w:rsidRPr="00C45190">
        <w:rPr>
          <w:rFonts w:ascii="Times New Roman" w:hAnsi="Times New Roman"/>
          <w:i/>
          <w:sz w:val="24"/>
          <w:szCs w:val="24"/>
        </w:rPr>
        <w:t>«Основы религиозной культуры и светской этики»</w:t>
      </w:r>
      <w:r w:rsidRPr="00C45190">
        <w:rPr>
          <w:rFonts w:ascii="Times New Roman" w:hAnsi="Times New Roman"/>
          <w:sz w:val="24"/>
          <w:szCs w:val="24"/>
        </w:rPr>
        <w:t xml:space="preserve"> в объеме 1 часа. 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нагрузки – 23 часа при 5-дневной рабочей неделе, 26 – при 6-дневной.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        Школьный компонент в 3  4-х классах с углубленным изучением английского языка направлен: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на реализацию программ углублённого изучения английского языка: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3а, 3б, 4а, 4б - 1 дополнительный час иностранного языка во 2-4-х классах углублённого изучения английского языка;</w:t>
      </w:r>
    </w:p>
    <w:p w:rsidR="009138E2" w:rsidRPr="00C45190" w:rsidRDefault="009138E2" w:rsidP="009138E2">
      <w:pPr>
        <w:pStyle w:val="a6"/>
        <w:widowControl/>
        <w:numPr>
          <w:ilvl w:val="0"/>
          <w:numId w:val="2"/>
        </w:numPr>
        <w:autoSpaceDE/>
        <w:autoSpaceDN/>
        <w:adjustRightInd/>
        <w:ind w:left="0" w:right="-284"/>
        <w:jc w:val="both"/>
        <w:rPr>
          <w:lang w:val="ru-RU"/>
        </w:rPr>
      </w:pPr>
      <w:r w:rsidRPr="00C45190">
        <w:rPr>
          <w:lang w:val="ru-RU"/>
        </w:rPr>
        <w:t>3а, 3б, 4а, 4б -  1 час на реализацию регионального  курса «</w:t>
      </w:r>
      <w:proofErr w:type="spellStart"/>
      <w:r w:rsidRPr="00C45190">
        <w:rPr>
          <w:lang w:val="ru-RU"/>
        </w:rPr>
        <w:t>Доноведение</w:t>
      </w:r>
      <w:proofErr w:type="spellEnd"/>
      <w:r w:rsidRPr="00C45190">
        <w:rPr>
          <w:lang w:val="ru-RU"/>
        </w:rPr>
        <w:t>»; содержание данного курса представлено разделами: «Природа Донского края», «История Донского края».</w:t>
      </w:r>
    </w:p>
    <w:p w:rsidR="009138E2" w:rsidRDefault="009138E2" w:rsidP="009138E2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ля расширения содержания учебных предметов федерального компонента</w:t>
      </w:r>
      <w:r>
        <w:rPr>
          <w:rFonts w:ascii="Times New Roman" w:hAnsi="Times New Roman"/>
          <w:sz w:val="24"/>
          <w:szCs w:val="24"/>
        </w:rPr>
        <w:t>:</w:t>
      </w:r>
    </w:p>
    <w:p w:rsidR="009138E2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3а, 3б -  1 дополнительный час в учебный предмет «Математика» для реализации модулей «Логика», «Геометрия вокруг нас», имеющие практическую направленность.</w:t>
      </w:r>
    </w:p>
    <w:p w:rsidR="009138E2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4а, 4б – 1 дополнительный час в учебный предмет «Литературное чтение» для реализации регионального компонента.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45190">
        <w:rPr>
          <w:rFonts w:ascii="Times New Roman" w:hAnsi="Times New Roman"/>
          <w:sz w:val="24"/>
          <w:szCs w:val="24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вариативного, регионального и школьного компонентов.</w:t>
      </w:r>
      <w:proofErr w:type="gramEnd"/>
      <w:r w:rsidRPr="00C45190">
        <w:rPr>
          <w:rFonts w:ascii="Times New Roman" w:hAnsi="Times New Roman"/>
          <w:sz w:val="24"/>
          <w:szCs w:val="24"/>
        </w:rPr>
        <w:t xml:space="preserve"> Учебный план МБОУ АСОШ № 2 на 2012- 2013 учебный год имеет необходимое кадровое, программно-методическое, материально- техническое обеспечение. 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 xml:space="preserve">Учебный план школы обеспечивается необходимыми педагогическими кадрами, среди которых имеют - высшую квалификационную категорию - 50% педагогов, первую- 19%, вторую- 14%. Преподавание предметов повышенного уровня (углубленного, профильного) осуществляют педагоги только высшей и первой квалификационной категории. Образовательный процесс организуется адекватными программно-методическими комплексами (учебными программами, учебниками, методическими рекомендациями, дидактическими материалами, контрольно-измерительными </w:t>
      </w:r>
      <w:r w:rsidRPr="00C45190">
        <w:rPr>
          <w:rFonts w:ascii="Times New Roman" w:hAnsi="Times New Roman"/>
          <w:sz w:val="24"/>
          <w:szCs w:val="24"/>
        </w:rPr>
        <w:lastRenderedPageBreak/>
        <w:t>материалами), включенными в Федеральный перечень, в соответствии с приказом Министерства образования и науки России от 24.12.2010 г. №  2080 и прошедшие двойную экспертизу Российской академии образования и Российской академии наук. Имеющаяся в школе материальная база позволяет реализовать содержание образования в соответствии с учебными планами.</w:t>
      </w:r>
    </w:p>
    <w:p w:rsidR="009138E2" w:rsidRPr="00C45190" w:rsidRDefault="009138E2" w:rsidP="009138E2">
      <w:pPr>
        <w:pStyle w:val="a4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Финансирование учебного плана осуществляется в виде стандартного государственное финансирования в соответствии с разновидностью школы как школы углубленного изучения отдельных предметов (математика, иностранный язык).</w:t>
      </w:r>
    </w:p>
    <w:p w:rsidR="009138E2" w:rsidRDefault="009138E2" w:rsidP="009138E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Сетка часов учебного плана</w:t>
      </w:r>
    </w:p>
    <w:p w:rsidR="009138E2" w:rsidRPr="006104FB" w:rsidRDefault="009138E2" w:rsidP="009138E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– 2 классы (ФГОС)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851"/>
        <w:gridCol w:w="850"/>
        <w:gridCol w:w="992"/>
        <w:gridCol w:w="851"/>
        <w:gridCol w:w="850"/>
        <w:gridCol w:w="709"/>
      </w:tblGrid>
      <w:tr w:rsidR="009138E2" w:rsidTr="007506E9">
        <w:trPr>
          <w:trHeight w:val="22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i/>
              </w:rPr>
            </w:pPr>
          </w:p>
        </w:tc>
      </w:tr>
      <w:tr w:rsidR="009138E2" w:rsidTr="007506E9">
        <w:trPr>
          <w:trHeight w:val="22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9138E2" w:rsidTr="007506E9">
        <w:trPr>
          <w:trHeight w:val="22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 –а, б, в, </w:t>
            </w:r>
            <w:proofErr w:type="gramStart"/>
            <w:r>
              <w:rPr>
                <w:rFonts w:ascii="Times New Roman" w:hAnsi="Times New Roman"/>
                <w:i/>
              </w:rPr>
              <w:t>г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2 – а, б, в, </w:t>
            </w:r>
            <w:proofErr w:type="gramStart"/>
            <w:r>
              <w:rPr>
                <w:rFonts w:ascii="Times New Roman" w:hAnsi="Times New Roman"/>
                <w:i/>
              </w:rPr>
              <w:t>г</w:t>
            </w:r>
            <w:proofErr w:type="gramEnd"/>
            <w:r>
              <w:rPr>
                <w:rFonts w:ascii="Times New Roman" w:hAnsi="Times New Roman"/>
                <w:i/>
              </w:rPr>
              <w:t>, д</w:t>
            </w:r>
          </w:p>
        </w:tc>
      </w:tr>
      <w:tr w:rsidR="009138E2" w:rsidTr="007506E9">
        <w:trPr>
          <w:trHeight w:val="256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5-дневная учебная неделя</w:t>
            </w:r>
          </w:p>
        </w:tc>
      </w:tr>
      <w:tr w:rsidR="009138E2" w:rsidTr="007506E9">
        <w:trPr>
          <w:trHeight w:val="2031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38E2" w:rsidRDefault="009138E2" w:rsidP="007506E9">
            <w:pPr>
              <w:pStyle w:val="a4"/>
              <w:ind w:left="113" w:right="113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Часть, формируемая </w:t>
            </w:r>
          </w:p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участниками  ОП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textDirection w:val="btLr"/>
            <w:hideMark/>
          </w:tcPr>
          <w:p w:rsidR="009138E2" w:rsidRDefault="009138E2" w:rsidP="007506E9">
            <w:pPr>
              <w:pStyle w:val="a4"/>
              <w:ind w:left="113" w:right="113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38E2" w:rsidRDefault="009138E2" w:rsidP="007506E9">
            <w:pPr>
              <w:pStyle w:val="a4"/>
              <w:ind w:left="113" w:right="113"/>
              <w:jc w:val="righ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Часть, формируемая</w:t>
            </w:r>
          </w:p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 участниками  ОП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9138E2" w:rsidRDefault="009138E2" w:rsidP="007506E9">
            <w:pPr>
              <w:pStyle w:val="a4"/>
              <w:ind w:left="113" w:right="113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</w:t>
            </w:r>
          </w:p>
        </w:tc>
      </w:tr>
      <w:tr w:rsidR="009138E2" w:rsidTr="007506E9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38E2" w:rsidTr="007506E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138E2" w:rsidTr="007506E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138E2" w:rsidTr="007506E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138E2" w:rsidTr="007506E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138E2" w:rsidTr="007506E9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38E2" w:rsidTr="007506E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38E2" w:rsidTr="007506E9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38E2" w:rsidRDefault="009138E2" w:rsidP="007506E9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38E2" w:rsidTr="007506E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138E2" w:rsidTr="007506E9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</w:tr>
      <w:tr w:rsidR="009138E2" w:rsidTr="007506E9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</w:t>
            </w:r>
          </w:p>
        </w:tc>
      </w:tr>
      <w:tr w:rsidR="009138E2" w:rsidTr="007506E9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неделе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9138E2" w:rsidRDefault="009138E2" w:rsidP="007506E9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</w:tbl>
    <w:p w:rsidR="009138E2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138E2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УЧЕБНЫЙ ПЛАН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3 – 4 общеобразовательные классы (БУП – 2004)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559"/>
        <w:gridCol w:w="992"/>
        <w:gridCol w:w="1134"/>
        <w:gridCol w:w="1701"/>
        <w:gridCol w:w="992"/>
      </w:tblGrid>
      <w:tr w:rsidR="009138E2" w:rsidRPr="00C45190" w:rsidTr="007506E9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5-дневная учебная неделя</w:t>
            </w:r>
          </w:p>
        </w:tc>
      </w:tr>
      <w:tr w:rsidR="009138E2" w:rsidRPr="00C45190" w:rsidTr="007506E9">
        <w:trPr>
          <w:trHeight w:val="1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3в</w:t>
            </w:r>
            <w:proofErr w:type="gramStart"/>
            <w:r w:rsidRPr="00C45190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C45190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4в</w:t>
            </w:r>
            <w:proofErr w:type="gramStart"/>
            <w:r w:rsidRPr="00C45190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C45190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</w:tr>
      <w:tr w:rsidR="009138E2" w:rsidRPr="00C45190" w:rsidTr="007506E9">
        <w:trPr>
          <w:trHeight w:val="1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Базова</w:t>
            </w: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</w:t>
            </w: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й и школьный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 xml:space="preserve">Базовая </w:t>
            </w: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</w:t>
            </w: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и школьный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38E2" w:rsidRPr="00C45190" w:rsidTr="007506E9">
        <w:trPr>
          <w:trHeight w:val="2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9138E2" w:rsidRPr="00C45190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УЧЕБНЫЙ ПЛАН</w:t>
      </w:r>
    </w:p>
    <w:p w:rsidR="009138E2" w:rsidRPr="00C45190" w:rsidRDefault="009138E2" w:rsidP="009138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5190">
        <w:rPr>
          <w:rFonts w:ascii="Times New Roman" w:hAnsi="Times New Roman"/>
          <w:sz w:val="24"/>
          <w:szCs w:val="24"/>
        </w:rPr>
        <w:t>3 – 4 классы с углубленным изучением английского языка (БУП – 2004)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993"/>
        <w:gridCol w:w="992"/>
        <w:gridCol w:w="1701"/>
        <w:gridCol w:w="850"/>
      </w:tblGrid>
      <w:tr w:rsidR="009138E2" w:rsidRPr="00C45190" w:rsidTr="007506E9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6-дневная рабочая неделя</w:t>
            </w:r>
          </w:p>
        </w:tc>
      </w:tr>
      <w:tr w:rsidR="009138E2" w:rsidRPr="00C45190" w:rsidTr="007506E9">
        <w:trPr>
          <w:trHeight w:val="1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C4519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C45190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9138E2" w:rsidRPr="00C45190" w:rsidTr="007506E9">
        <w:trPr>
          <w:trHeight w:val="1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Региональный и школьный компонент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Базовая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Региональный и школьный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38E2" w:rsidRPr="00C45190" w:rsidTr="007506E9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90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8E2" w:rsidRPr="00C45190" w:rsidTr="007506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38E2" w:rsidRPr="00C45190" w:rsidRDefault="009138E2" w:rsidP="007506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51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9138E2" w:rsidRDefault="009138E2" w:rsidP="009138E2"/>
    <w:p w:rsidR="009138E2" w:rsidRPr="0040132F" w:rsidRDefault="009138E2" w:rsidP="009138E2">
      <w:pPr>
        <w:pStyle w:val="a4"/>
        <w:rPr>
          <w:rFonts w:ascii="Times New Roman" w:hAnsi="Times New Roman"/>
          <w:sz w:val="28"/>
          <w:szCs w:val="28"/>
        </w:rPr>
      </w:pPr>
    </w:p>
    <w:p w:rsidR="009138E2" w:rsidRDefault="009138E2" w:rsidP="009138E2">
      <w:pPr>
        <w:jc w:val="right"/>
      </w:pPr>
    </w:p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257"/>
    <w:multiLevelType w:val="hybridMultilevel"/>
    <w:tmpl w:val="D3F88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7882"/>
    <w:multiLevelType w:val="hybridMultilevel"/>
    <w:tmpl w:val="6B3E9F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DB0482"/>
    <w:multiLevelType w:val="hybridMultilevel"/>
    <w:tmpl w:val="3704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E2"/>
    <w:rsid w:val="00016E6D"/>
    <w:rsid w:val="001D1750"/>
    <w:rsid w:val="002A7457"/>
    <w:rsid w:val="0035445D"/>
    <w:rsid w:val="00554355"/>
    <w:rsid w:val="005A00B4"/>
    <w:rsid w:val="005A630C"/>
    <w:rsid w:val="0073496A"/>
    <w:rsid w:val="00893E1C"/>
    <w:rsid w:val="009138E2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9138E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9138E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38E2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1">
    <w:name w:val="Основной текст1"/>
    <w:basedOn w:val="a"/>
    <w:rsid w:val="009138E2"/>
    <w:pPr>
      <w:shd w:val="clear" w:color="auto" w:fill="FFFFFF"/>
      <w:spacing w:line="278" w:lineRule="exac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9138E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9138E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138E2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1">
    <w:name w:val="Основной текст1"/>
    <w:basedOn w:val="a"/>
    <w:rsid w:val="009138E2"/>
    <w:pPr>
      <w:shd w:val="clear" w:color="auto" w:fill="FFFFFF"/>
      <w:spacing w:line="278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2344</Words>
  <Characters>13365</Characters>
  <Application>Microsoft Office Word</Application>
  <DocSecurity>0</DocSecurity>
  <Lines>111</Lines>
  <Paragraphs>31</Paragraphs>
  <ScaleCrop>false</ScaleCrop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2015-05-11T10:43:00Z</dcterms:created>
  <dcterms:modified xsi:type="dcterms:W3CDTF">2015-05-11T10:46:00Z</dcterms:modified>
</cp:coreProperties>
</file>