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3E" w:rsidRPr="00F619E8" w:rsidRDefault="00456F3E" w:rsidP="00456F3E">
      <w:pPr>
        <w:widowControl/>
        <w:suppressAutoHyphens w:val="0"/>
        <w:autoSpaceDE w:val="0"/>
        <w:autoSpaceDN w:val="0"/>
        <w:adjustRightInd w:val="0"/>
        <w:ind w:firstLine="645"/>
        <w:jc w:val="center"/>
        <w:rPr>
          <w:rFonts w:eastAsiaTheme="minorHAnsi" w:cs="Times New Roman"/>
          <w:b/>
          <w:iCs/>
          <w:kern w:val="0"/>
          <w:lang w:eastAsia="en-US" w:bidi="ar-SA"/>
        </w:rPr>
      </w:pPr>
      <w:r w:rsidRPr="00F619E8">
        <w:rPr>
          <w:rFonts w:eastAsiaTheme="minorHAnsi" w:cs="Times New Roman"/>
          <w:b/>
          <w:iCs/>
          <w:kern w:val="0"/>
          <w:lang w:eastAsia="en-US" w:bidi="ar-SA"/>
        </w:rPr>
        <w:t>Календарно-тематическ</w:t>
      </w:r>
      <w:r>
        <w:rPr>
          <w:rFonts w:eastAsiaTheme="minorHAnsi" w:cs="Times New Roman"/>
          <w:b/>
          <w:iCs/>
          <w:kern w:val="0"/>
          <w:lang w:eastAsia="en-US" w:bidi="ar-SA"/>
        </w:rPr>
        <w:t>ое</w:t>
      </w:r>
      <w:r w:rsidRPr="00F619E8">
        <w:rPr>
          <w:rFonts w:eastAsiaTheme="minorHAnsi" w:cs="Times New Roman"/>
          <w:b/>
          <w:iCs/>
          <w:kern w:val="0"/>
          <w:lang w:eastAsia="en-US" w:bidi="ar-SA"/>
        </w:rPr>
        <w:t xml:space="preserve"> план</w:t>
      </w:r>
      <w:r>
        <w:rPr>
          <w:rFonts w:eastAsiaTheme="minorHAnsi" w:cs="Times New Roman"/>
          <w:b/>
          <w:iCs/>
          <w:kern w:val="0"/>
          <w:lang w:eastAsia="en-US" w:bidi="ar-SA"/>
        </w:rPr>
        <w:t>ирование 5 класс</w:t>
      </w:r>
    </w:p>
    <w:p w:rsidR="00456F3E" w:rsidRPr="00F619E8" w:rsidRDefault="00456F3E" w:rsidP="00456F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</w:p>
    <w:tbl>
      <w:tblPr>
        <w:tblW w:w="5228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852"/>
        <w:gridCol w:w="1134"/>
        <w:gridCol w:w="1272"/>
        <w:gridCol w:w="2553"/>
        <w:gridCol w:w="4393"/>
        <w:gridCol w:w="144"/>
        <w:gridCol w:w="1981"/>
        <w:gridCol w:w="144"/>
        <w:gridCol w:w="1078"/>
        <w:gridCol w:w="141"/>
        <w:gridCol w:w="55"/>
        <w:gridCol w:w="1041"/>
        <w:gridCol w:w="95"/>
        <w:gridCol w:w="49"/>
      </w:tblGrid>
      <w:tr w:rsidR="003D3A77" w:rsidRPr="00F619E8" w:rsidTr="00456F3E">
        <w:trPr>
          <w:gridAfter w:val="2"/>
          <w:wAfter w:w="47" w:type="pct"/>
          <w:cantSplit/>
          <w:trHeight w:val="1258"/>
          <w:tblHeader/>
        </w:trPr>
        <w:tc>
          <w:tcPr>
            <w:tcW w:w="1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№ </w:t>
            </w: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занятия</w:t>
            </w:r>
          </w:p>
        </w:tc>
        <w:tc>
          <w:tcPr>
            <w:tcW w:w="2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Кол-во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часов</w:t>
            </w:r>
          </w:p>
        </w:tc>
        <w:tc>
          <w:tcPr>
            <w:tcW w:w="3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Тема </w:t>
            </w:r>
          </w:p>
        </w:tc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Характеристика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деятельности учащихся</w:t>
            </w:r>
          </w:p>
        </w:tc>
        <w:tc>
          <w:tcPr>
            <w:tcW w:w="8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Планируемые предметные результаты</w:t>
            </w:r>
          </w:p>
        </w:tc>
        <w:tc>
          <w:tcPr>
            <w:tcW w:w="14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Планируемые личностные результаты</w:t>
            </w:r>
          </w:p>
        </w:tc>
        <w:tc>
          <w:tcPr>
            <w:tcW w:w="113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Дата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Примечание </w:t>
            </w:r>
          </w:p>
        </w:tc>
      </w:tr>
      <w:tr w:rsidR="003D3A77" w:rsidRPr="00F619E8" w:rsidTr="00456F3E">
        <w:trPr>
          <w:gridAfter w:val="2"/>
          <w:wAfter w:w="47" w:type="pct"/>
          <w:cantSplit/>
          <w:trHeight w:val="911"/>
          <w:tblHeader/>
        </w:trPr>
        <w:tc>
          <w:tcPr>
            <w:tcW w:w="1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3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4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3D3A77" w:rsidRPr="00F619E8" w:rsidRDefault="003D3A77" w:rsidP="003D6A48">
            <w:pP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5 </w:t>
            </w:r>
            <w:proofErr w:type="spellStart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а</w:t>
            </w:r>
            <w:proofErr w:type="gramStart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,в</w:t>
            </w:r>
            <w:proofErr w:type="gramEnd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,д</w:t>
            </w:r>
            <w:proofErr w:type="spellEnd"/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3D3A77" w:rsidRPr="00F619E8" w:rsidRDefault="003D3A77" w:rsidP="003D6A48">
            <w:pP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5 </w:t>
            </w:r>
            <w:proofErr w:type="spellStart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б</w:t>
            </w:r>
            <w:proofErr w:type="gramStart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,г</w:t>
            </w:r>
            <w:proofErr w:type="spellEnd"/>
            <w:proofErr w:type="gramEnd"/>
          </w:p>
        </w:tc>
        <w:tc>
          <w:tcPr>
            <w:tcW w:w="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D3A77" w:rsidRPr="00F619E8" w:rsidRDefault="003D3A77" w:rsidP="003D6A48">
            <w:pP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3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456F3E" w:rsidRPr="00F619E8" w:rsidTr="003D6A48">
        <w:trPr>
          <w:trHeight w:val="345"/>
        </w:trPr>
        <w:tc>
          <w:tcPr>
            <w:tcW w:w="500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val="en-US" w:eastAsia="en-US" w:bidi="ar-SA"/>
              </w:rPr>
              <w:t>I</w:t>
            </w:r>
            <w:r w:rsidRPr="0094661B"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eastAsia="en-US" w:bidi="ar-SA"/>
              </w:rPr>
              <w:t>триместр</w:t>
            </w:r>
            <w:r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eastAsia="en-US" w:bidi="ar-SA"/>
              </w:rPr>
              <w:t xml:space="preserve"> </w:t>
            </w: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Фаза запуска (совместное проектирование и  планирование учебного года)</w:t>
            </w:r>
          </w:p>
        </w:tc>
      </w:tr>
      <w:tr w:rsidR="00456F3E" w:rsidRPr="00F619E8" w:rsidTr="00456F3E">
        <w:trPr>
          <w:gridAfter w:val="1"/>
          <w:wAfter w:w="16" w:type="pct"/>
          <w:cantSplit/>
          <w:trHeight w:val="1134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2 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ind w:right="113" w:firstLine="15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Технология - наука мастерства.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Вводный урок - постановка учебной задачи. 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Знают: сущность понятия </w:t>
            </w:r>
            <w:r w:rsidRPr="00F619E8"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  <w:t xml:space="preserve">технология, </w:t>
            </w: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задачи и программные требования по предмету «Технология», правила поведения в мастерской</w:t>
            </w:r>
          </w:p>
        </w:tc>
        <w:tc>
          <w:tcPr>
            <w:tcW w:w="14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Знание правил поведения в чрезвычайных ситуациях. Потребность в самовыражении и самореализации, социальном признании;. 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6F3E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03.09</w:t>
            </w:r>
          </w:p>
          <w:p w:rsidR="00456F3E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03.09</w:t>
            </w:r>
          </w:p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41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56F3E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05.09</w:t>
            </w:r>
          </w:p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05.09</w:t>
            </w:r>
          </w:p>
        </w:tc>
        <w:tc>
          <w:tcPr>
            <w:tcW w:w="3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456F3E" w:rsidRDefault="00456F3E" w:rsidP="00456F3E">
      <w:r>
        <w:br w:type="page"/>
      </w:r>
    </w:p>
    <w:tbl>
      <w:tblPr>
        <w:tblW w:w="5228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134"/>
        <w:gridCol w:w="1272"/>
        <w:gridCol w:w="5674"/>
        <w:gridCol w:w="1985"/>
        <w:gridCol w:w="713"/>
        <w:gridCol w:w="565"/>
        <w:gridCol w:w="1644"/>
        <w:gridCol w:w="58"/>
        <w:gridCol w:w="995"/>
        <w:gridCol w:w="43"/>
      </w:tblGrid>
      <w:tr w:rsidR="00456F3E" w:rsidRPr="00F619E8" w:rsidTr="003D6A48">
        <w:trPr>
          <w:trHeight w:val="345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lastRenderedPageBreak/>
              <w:t>Фаза постановки и решения системы учебных задач</w:t>
            </w:r>
          </w:p>
        </w:tc>
      </w:tr>
      <w:tr w:rsidR="00456F3E" w:rsidRPr="00F619E8" w:rsidTr="003D6A48">
        <w:trPr>
          <w:trHeight w:val="345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7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0E5236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</w:pPr>
            <w:r w:rsidRPr="000E5236"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Основы творчества </w:t>
            </w:r>
            <w:r w:rsidRPr="000E5236">
              <w:rPr>
                <w:rFonts w:eastAsiaTheme="minorHAnsi" w:cs="Times New Roman"/>
                <w:kern w:val="0"/>
                <w:sz w:val="32"/>
                <w:szCs w:val="32"/>
                <w:lang w:eastAsia="en-US" w:bidi="ar-SA"/>
              </w:rPr>
              <w:t>2ч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456F3E" w:rsidRPr="00F619E8" w:rsidTr="003D3A77">
        <w:trPr>
          <w:gridAfter w:val="1"/>
          <w:wAfter w:w="15" w:type="pct"/>
          <w:cantSplit/>
          <w:trHeight w:val="2097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ind w:right="113" w:firstLine="15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Что такое творчество?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Осмысление  значения, понятия и сути творчества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Знают: 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понятие и что необходимо для творчества</w:t>
            </w: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, 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что человек – творческая личность.</w:t>
            </w:r>
          </w:p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Умеют: организовывать 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процесс развития творческих способностей.</w:t>
            </w:r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Устойчивый познавательный интерес и становление </w:t>
            </w:r>
            <w:proofErr w:type="spellStart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смыслообразующей</w:t>
            </w:r>
            <w:proofErr w:type="spellEnd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функции познавательного мотива. </w:t>
            </w:r>
          </w:p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Устойчивый познавательный интерес и становление </w:t>
            </w:r>
            <w:proofErr w:type="spellStart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смыслообразующей</w:t>
            </w:r>
            <w:proofErr w:type="spellEnd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функции познавательного мотива. </w:t>
            </w:r>
          </w:p>
          <w:p w:rsidR="00456F3E" w:rsidRPr="00F619E8" w:rsidRDefault="00456F3E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56F3E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10.09</w:t>
            </w:r>
          </w:p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12.09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456F3E" w:rsidRPr="00F619E8" w:rsidTr="003D3A77">
        <w:trPr>
          <w:gridAfter w:val="1"/>
          <w:wAfter w:w="15" w:type="pct"/>
          <w:cantSplit/>
          <w:trHeight w:val="2961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6F3E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ind w:right="113" w:firstLine="15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Методы решения творческих задач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Выработка технологических приемов решения творческих задач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Знают: </w:t>
            </w:r>
          </w:p>
          <w:p w:rsidR="00456F3E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Методы решения творческих задач.</w:t>
            </w:r>
          </w:p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Умеют: находить адекватное решение выхода из проблемной ситуации и в решении творческой задачи.</w:t>
            </w:r>
          </w:p>
        </w:tc>
        <w:tc>
          <w:tcPr>
            <w:tcW w:w="64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10.09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12.09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456F3E" w:rsidRDefault="00456F3E" w:rsidP="00456F3E">
      <w:r>
        <w:br w:type="page"/>
      </w:r>
    </w:p>
    <w:tbl>
      <w:tblPr>
        <w:tblW w:w="5259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0"/>
        <w:gridCol w:w="853"/>
        <w:gridCol w:w="1134"/>
        <w:gridCol w:w="1273"/>
        <w:gridCol w:w="5667"/>
        <w:gridCol w:w="2126"/>
        <w:gridCol w:w="1134"/>
        <w:gridCol w:w="850"/>
        <w:gridCol w:w="995"/>
        <w:gridCol w:w="921"/>
        <w:gridCol w:w="68"/>
      </w:tblGrid>
      <w:tr w:rsidR="003D3A77" w:rsidRPr="002765D8" w:rsidTr="003D3A77">
        <w:trPr>
          <w:gridAfter w:val="1"/>
          <w:wAfter w:w="22" w:type="pct"/>
          <w:trHeight w:val="345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2765D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0E5236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</w:pPr>
            <w:r w:rsidRPr="000E5236"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Основы электротехники </w:t>
            </w:r>
            <w:r w:rsidRPr="000E5236">
              <w:rPr>
                <w:rFonts w:eastAsiaTheme="minorHAnsi" w:cs="Times New Roman"/>
                <w:kern w:val="0"/>
                <w:sz w:val="32"/>
                <w:szCs w:val="32"/>
                <w:lang w:eastAsia="en-US" w:bidi="ar-SA"/>
              </w:rPr>
              <w:t>2ч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2765D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2765D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gridAfter w:val="1"/>
          <w:wAfter w:w="22" w:type="pct"/>
          <w:cantSplit/>
          <w:trHeight w:val="8073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1ч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right="113" w:firstLine="15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Электрический ток, электрическая энергия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2E4F55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2E4F55">
              <w:rPr>
                <w:rFonts w:eastAsiaTheme="minorHAnsi" w:cs="Times New Roman"/>
                <w:kern w:val="0"/>
                <w:lang w:eastAsia="en-US" w:bidi="ar-SA"/>
              </w:rPr>
              <w:t xml:space="preserve">Коррекция знаний и способов действий. </w:t>
            </w:r>
          </w:p>
        </w:tc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2E4F55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right="-6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 понятия </w:t>
            </w:r>
            <w:r w:rsidRPr="002E4F55">
              <w:rPr>
                <w:rFonts w:eastAsiaTheme="minorHAnsi" w:cs="Times New Roman"/>
                <w:i/>
                <w:iCs/>
                <w:color w:val="000000"/>
                <w:kern w:val="0"/>
                <w:shd w:val="clear" w:color="auto" w:fill="FFFFFF"/>
                <w:lang w:eastAsia="en-US" w:bidi="ar-SA"/>
              </w:rPr>
              <w:t xml:space="preserve">электрическая энергия, электрическое напряжение, электрический ток; </w:t>
            </w: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основные источники и потребители электроэнергии; действие электрического тока на человека; основные правила электробезопасности; условные обозначения основных элементов электрической цепи.</w:t>
            </w:r>
          </w:p>
          <w:p w:rsidR="003D3A77" w:rsidRPr="002E4F55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визуально обнаруживать неисправности электрооборудования; правильно пользоваться бытовыми электроприборами</w:t>
            </w:r>
            <w:r w:rsidRPr="002E4F55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; </w:t>
            </w: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читать простейшие электрические схемы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2E4F55">
              <w:rPr>
                <w:rFonts w:eastAsiaTheme="minorHAnsi" w:cs="Times New Roman"/>
                <w:kern w:val="0"/>
                <w:lang w:eastAsia="en-US" w:bidi="ar-SA"/>
              </w:rPr>
              <w:t xml:space="preserve">Экологическое сознание. Устойчивый познавательный интерес.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17.09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19.09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cantSplit/>
          <w:trHeight w:val="7420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1ч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right="113" w:firstLine="15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Устройство и принцип  работы  </w:t>
            </w:r>
            <w:proofErr w:type="spellStart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электровыжигателя</w:t>
            </w:r>
            <w:proofErr w:type="spellEnd"/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2E4F55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2E4F55">
              <w:rPr>
                <w:rFonts w:eastAsiaTheme="minorHAnsi" w:cs="Times New Roman"/>
                <w:kern w:val="0"/>
                <w:lang w:eastAsia="en-US" w:bidi="ar-SA"/>
              </w:rPr>
              <w:t xml:space="preserve">Коррекция знаний и способов действий. </w:t>
            </w:r>
          </w:p>
        </w:tc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2E4F55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right="-6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 понятия </w:t>
            </w:r>
            <w:r w:rsidRPr="002E4F55">
              <w:rPr>
                <w:rFonts w:eastAsiaTheme="minorHAnsi" w:cs="Times New Roman"/>
                <w:i/>
                <w:iCs/>
                <w:color w:val="000000"/>
                <w:kern w:val="0"/>
                <w:shd w:val="clear" w:color="auto" w:fill="FFFFFF"/>
                <w:lang w:eastAsia="en-US" w:bidi="ar-SA"/>
              </w:rPr>
              <w:t xml:space="preserve">электрическая энергия, электрическое напряжение, электрический ток; </w:t>
            </w: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основные источники и потребители электроэнергии; действие электрического тока на человека; основные правила электробезопасности; условные обозначения основных элементов электрической цепи.</w:t>
            </w:r>
          </w:p>
          <w:p w:rsidR="003D3A77" w:rsidRPr="002E4F55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визуально обнаруживать неисправности электрооборудования; правильно пользоваться бытовыми электроприборами</w:t>
            </w:r>
            <w:r w:rsidRPr="002E4F55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; </w:t>
            </w: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читать простейшие электрические схемы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Устойчивый познавательный интерес и становление </w:t>
            </w:r>
            <w:proofErr w:type="spellStart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смыслообразующей</w:t>
            </w:r>
            <w:proofErr w:type="spellEnd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функции познавательного мотива. 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17.09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19.09</w:t>
            </w:r>
          </w:p>
        </w:tc>
        <w:tc>
          <w:tcPr>
            <w:tcW w:w="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456F3E" w:rsidRDefault="00456F3E" w:rsidP="00456F3E">
      <w:r>
        <w:br w:type="page"/>
      </w:r>
    </w:p>
    <w:tbl>
      <w:tblPr>
        <w:tblW w:w="5228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851"/>
        <w:gridCol w:w="1134"/>
        <w:gridCol w:w="1272"/>
        <w:gridCol w:w="5671"/>
        <w:gridCol w:w="2700"/>
        <w:gridCol w:w="283"/>
        <w:gridCol w:w="992"/>
        <w:gridCol w:w="934"/>
        <w:gridCol w:w="61"/>
        <w:gridCol w:w="995"/>
        <w:gridCol w:w="40"/>
      </w:tblGrid>
      <w:tr w:rsidR="00456F3E" w:rsidRPr="00F619E8" w:rsidTr="003D6A48">
        <w:trPr>
          <w:cantSplit/>
          <w:trHeight w:val="645"/>
        </w:trPr>
        <w:tc>
          <w:tcPr>
            <w:tcW w:w="1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08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0E5236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</w:pPr>
            <w:r w:rsidRPr="000E5236"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  <w:t>Художественная обработка древесины</w:t>
            </w:r>
            <w:r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 </w:t>
            </w:r>
            <w:r w:rsidRPr="000E5236"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выжиганием </w:t>
            </w:r>
            <w:r w:rsidRPr="000E5236">
              <w:rPr>
                <w:rFonts w:eastAsiaTheme="minorHAnsi" w:cs="Times New Roman"/>
                <w:kern w:val="0"/>
                <w:sz w:val="32"/>
                <w:szCs w:val="32"/>
                <w:lang w:eastAsia="en-US" w:bidi="ar-SA"/>
              </w:rPr>
              <w:t>16 ч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Default="00456F3E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gridAfter w:val="1"/>
          <w:wAfter w:w="13" w:type="pct"/>
          <w:cantSplit/>
          <w:trHeight w:val="2481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BE7A10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BE7A10">
              <w:rPr>
                <w:rFonts w:cs="Times New Roman"/>
                <w:b/>
              </w:rPr>
              <w:t>Способы выжигания. Подготовка заготовки, разметка заготовки. Безопасность труда.</w:t>
            </w:r>
          </w:p>
        </w:tc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Коррекция знаний и способов действий. Комплексное применение ЗУН и СУД. </w:t>
            </w:r>
          </w:p>
        </w:tc>
        <w:tc>
          <w:tcPr>
            <w:tcW w:w="18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различные приёмы выжигания по  древесине; инструменты для такой обработки; устройство </w:t>
            </w:r>
            <w:proofErr w:type="spellStart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электровыжигателя</w:t>
            </w:r>
            <w:proofErr w:type="spellEnd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; правила безопасной работы.</w:t>
            </w: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выполнять выжигание на поверхности изделий из древесины с соблюдением правил безопасной работы</w:t>
            </w: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различные приёмы выжигания по  древесине; инструменты для такой обработки; устройство </w:t>
            </w:r>
            <w:proofErr w:type="spellStart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электровыжигателя</w:t>
            </w:r>
            <w:proofErr w:type="spellEnd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; правила безопасной работы.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выполнять выжигание на поверхности изделий из древесины с соблюдением правил безопасной работы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различные приёмы выжигания по  древесине; инструменты для такой обработки; устройство </w:t>
            </w:r>
            <w:proofErr w:type="spellStart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электровыжигателя</w:t>
            </w:r>
            <w:proofErr w:type="spellEnd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; правила безопасной работы.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выполнять выжигание на поверхности изделий из древесины с соблюдением правил безопасной работы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различные приёмы выжигания по  древесине; инструменты для такой обработки; устройство </w:t>
            </w:r>
            <w:proofErr w:type="spellStart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электровыжигателя</w:t>
            </w:r>
            <w:proofErr w:type="spellEnd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; правила безопасной работы.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выполнять выжигание на поверхности изделий из древесины с соблюдением правил безопасной работы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различные приёмы выжигания по  древесине; инструменты для такой обработки; устройство </w:t>
            </w:r>
            <w:proofErr w:type="spellStart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электровыжигателя</w:t>
            </w:r>
            <w:proofErr w:type="spellEnd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; правила безопасной работы.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выполнять выжигание на поверхности изделий из древесины с соблюдением правил безопасной работы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различные приёмы выжигания по  древесине; инструменты для такой обработки; устройство </w:t>
            </w:r>
            <w:proofErr w:type="spellStart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электровыжигателя</w:t>
            </w:r>
            <w:proofErr w:type="spellEnd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; правила безопасной работы.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выполнять выжигание на поверхности изделий из древесины с соблюдением правил безопасной работы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различные приёмы выжигания по  древесине; инструменты для такой обработки; устройство </w:t>
            </w:r>
            <w:proofErr w:type="spellStart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электровыжигателя</w:t>
            </w:r>
            <w:proofErr w:type="spellEnd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; правила безопасной работы.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выполнять выжигание на поверхности изделий из древесины с соблюдением правил безопасной работы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различные приёмы выжигания по  древесине; инструменты для такой обработки; устройство </w:t>
            </w:r>
            <w:proofErr w:type="spellStart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электровыжигателя</w:t>
            </w:r>
            <w:proofErr w:type="spellEnd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; правила безопасной работы.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выполнять выжигание на поверхности изделий из древесины с соблюдением правил безопасной работы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различные приёмы выжигания по  древесине; инструменты для такой обработки; устройство </w:t>
            </w:r>
            <w:proofErr w:type="spellStart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электровыжигателя</w:t>
            </w:r>
            <w:proofErr w:type="spellEnd"/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; правила безопасной работы.</w:t>
            </w: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выполнять выжигание на поверхности изделий из древесины с соблюдением правил безопасной работы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Экологическое сознание. Уважение ценностей семьи. Потребность в самовыражении и самореализации, социальном признании. Позитивная моральная самооценка. Устойчивый познавательный интерес.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24.09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24.09</w:t>
            </w: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26.09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26.09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gridAfter w:val="1"/>
          <w:wAfter w:w="13" w:type="pct"/>
          <w:cantSplit/>
          <w:trHeight w:val="3554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BE7A10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BE7A10">
              <w:rPr>
                <w:rFonts w:cs="Times New Roman"/>
                <w:b/>
              </w:rPr>
              <w:t>Способы переноса рисунка на заготовку.</w:t>
            </w:r>
            <w:r w:rsidRPr="00255FF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E7A10">
              <w:rPr>
                <w:rFonts w:cs="Times New Roman"/>
                <w:b/>
              </w:rPr>
              <w:t>Графическая работа №1. «Освоение приемов выжигания</w:t>
            </w:r>
            <w:proofErr w:type="gramStart"/>
            <w:r w:rsidRPr="00BE7A10">
              <w:rPr>
                <w:rFonts w:cs="Times New Roman"/>
                <w:b/>
              </w:rPr>
              <w:t>.»</w:t>
            </w:r>
            <w:proofErr w:type="gramEnd"/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01.10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01.10</w:t>
            </w: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03.10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03.10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gridAfter w:val="1"/>
          <w:wAfter w:w="13" w:type="pct"/>
          <w:cantSplit/>
          <w:trHeight w:val="2132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BE7A10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BE7A10">
              <w:rPr>
                <w:rFonts w:cs="Times New Roman"/>
                <w:b/>
              </w:rPr>
              <w:t>Творческая часть: Оформление готовой работы.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08.10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08.10</w:t>
            </w: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10.10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10.10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gridAfter w:val="1"/>
          <w:wAfter w:w="13" w:type="pct"/>
          <w:cantSplit/>
          <w:trHeight w:val="3473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BE7A10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BE7A10">
              <w:rPr>
                <w:rFonts w:cs="Times New Roman"/>
                <w:b/>
              </w:rPr>
              <w:t>Творческая работа. Выжигание и оформление по замыслу. Разработка эскиза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15.10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15.10 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17.10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17.10 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gridAfter w:val="1"/>
          <w:wAfter w:w="13" w:type="pct"/>
          <w:cantSplit/>
          <w:trHeight w:val="1838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BE7A10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BE7A10">
              <w:rPr>
                <w:rFonts w:cs="Times New Roman"/>
                <w:b/>
              </w:rPr>
              <w:t>Выжигание различными способами. Картина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22.10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22.10 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24.10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24.10 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gridAfter w:val="1"/>
          <w:wAfter w:w="13" w:type="pct"/>
          <w:cantSplit/>
          <w:trHeight w:val="2007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BE7A10">
              <w:rPr>
                <w:rFonts w:cs="Times New Roman"/>
                <w:b/>
              </w:rPr>
              <w:t>Выжигание различными способами. Картина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29.10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29.10 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31.10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31.10 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gridAfter w:val="1"/>
          <w:wAfter w:w="13" w:type="pct"/>
          <w:cantSplit/>
          <w:trHeight w:val="1840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BE7A10">
              <w:rPr>
                <w:rFonts w:cs="Times New Roman"/>
                <w:b/>
              </w:rPr>
              <w:t>Выжигание различными способами. Картина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12.11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12.11  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14.11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14.11  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gridAfter w:val="1"/>
          <w:wAfter w:w="13" w:type="pct"/>
          <w:cantSplit/>
          <w:trHeight w:val="2197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BE7A10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cs="Times New Roman"/>
                <w:b/>
              </w:rPr>
            </w:pPr>
            <w:r w:rsidRPr="0017388A">
              <w:rPr>
                <w:rFonts w:cs="Times New Roman"/>
                <w:b/>
              </w:rPr>
              <w:t xml:space="preserve">Отделка изделий </w:t>
            </w:r>
            <w:proofErr w:type="spellStart"/>
            <w:r w:rsidRPr="0017388A">
              <w:rPr>
                <w:rFonts w:cs="Times New Roman"/>
                <w:b/>
              </w:rPr>
              <w:t>пирографией</w:t>
            </w:r>
            <w:proofErr w:type="spellEnd"/>
            <w:r w:rsidRPr="0017388A">
              <w:rPr>
                <w:rFonts w:cs="Times New Roman"/>
                <w:b/>
              </w:rPr>
              <w:t xml:space="preserve"> с раскрашиванием.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19.11</w:t>
            </w: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19.11</w:t>
            </w: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21.11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21.11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gridAfter w:val="1"/>
          <w:wAfter w:w="13" w:type="pct"/>
          <w:cantSplit/>
          <w:trHeight w:val="2906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17388A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17388A">
              <w:rPr>
                <w:rFonts w:cs="Times New Roman"/>
                <w:b/>
              </w:rPr>
              <w:t xml:space="preserve">Отделка изделий </w:t>
            </w:r>
            <w:proofErr w:type="spellStart"/>
            <w:r w:rsidRPr="0017388A">
              <w:rPr>
                <w:rFonts w:cs="Times New Roman"/>
                <w:b/>
              </w:rPr>
              <w:t>пирографией</w:t>
            </w:r>
            <w:proofErr w:type="spellEnd"/>
            <w:r w:rsidRPr="0017388A">
              <w:rPr>
                <w:rFonts w:cs="Times New Roman"/>
                <w:b/>
              </w:rPr>
              <w:t xml:space="preserve"> с раскрашиванием.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26.11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26.11</w:t>
            </w: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28.11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28.11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456F3E" w:rsidRDefault="00456F3E" w:rsidP="00456F3E">
      <w:r>
        <w:br w:type="page"/>
      </w:r>
    </w:p>
    <w:tbl>
      <w:tblPr>
        <w:tblW w:w="5262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850"/>
        <w:gridCol w:w="1132"/>
        <w:gridCol w:w="1274"/>
        <w:gridCol w:w="5674"/>
        <w:gridCol w:w="2693"/>
        <w:gridCol w:w="288"/>
        <w:gridCol w:w="142"/>
        <w:gridCol w:w="850"/>
        <w:gridCol w:w="142"/>
        <w:gridCol w:w="788"/>
        <w:gridCol w:w="65"/>
        <w:gridCol w:w="139"/>
        <w:gridCol w:w="7"/>
        <w:gridCol w:w="853"/>
        <w:gridCol w:w="34"/>
        <w:gridCol w:w="102"/>
      </w:tblGrid>
      <w:tr w:rsidR="00456F3E" w:rsidRPr="00F619E8" w:rsidTr="003D3A77">
        <w:trPr>
          <w:gridAfter w:val="1"/>
          <w:wAfter w:w="34" w:type="pct"/>
          <w:cantSplit/>
          <w:trHeight w:val="645"/>
        </w:trPr>
        <w:tc>
          <w:tcPr>
            <w:tcW w:w="1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484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D35755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val="en-US" w:eastAsia="en-US" w:bidi="ar-SA"/>
              </w:rPr>
              <w:t>II</w:t>
            </w:r>
            <w:r w:rsidRPr="0094661B"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eastAsia="en-US" w:bidi="ar-SA"/>
              </w:rPr>
              <w:t>триместр</w:t>
            </w:r>
            <w:r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eastAsia="en-US" w:bidi="ar-SA"/>
              </w:rPr>
              <w:t xml:space="preserve"> </w:t>
            </w:r>
            <w:r w:rsidRPr="00D35755"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Резьба по древесине </w:t>
            </w:r>
            <w:r w:rsidRPr="00D35755">
              <w:rPr>
                <w:rFonts w:eastAsiaTheme="minorHAnsi" w:cs="Times New Roman"/>
                <w:kern w:val="0"/>
                <w:sz w:val="32"/>
                <w:szCs w:val="32"/>
                <w:lang w:eastAsia="en-US" w:bidi="ar-SA"/>
              </w:rPr>
              <w:t>16 ч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Default="00456F3E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5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gridAfter w:val="2"/>
          <w:wAfter w:w="46" w:type="pct"/>
          <w:cantSplit/>
          <w:trHeight w:val="3399"/>
        </w:trPr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Знакомство с инструментом для выполнения резьбы. Устройство лобзика. Безопасность труда.</w:t>
            </w:r>
          </w:p>
        </w:tc>
        <w:tc>
          <w:tcPr>
            <w:tcW w:w="4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Коррекция знаний и способов действий. Комплексное применение ЗУН и СУД. 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различные приёмы выпиливания; применяемые материалы; виды лобзиков; правила безопасной работы.</w:t>
            </w: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Умеют: выполнять выпиливание с соблюдением правил безопасной работы</w:t>
            </w: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различные приёмы выпиливания; применяемые материалы; виды лобзиков; правила безопасной работы.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Умеют: выполнять выпиливание с соблюдением правил безопасной работы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различные приёмы выпиливания; применяемые материалы; виды лобзиков; правила безопасной работы.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Умеют: выполнять выпиливание с соблюдением правил безопасной работы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различные приёмы выпиливания; применяемые материалы; виды лобзиков; правила безопасной работы.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Умеют: выполнять выпиливание с соблюдением правил безопасной работы</w:t>
            </w: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различные приёмы выпиливания; применяемые материалы; виды лобзиков; правила безопасной работы.</w:t>
            </w: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Умеют: выполнять выпиливание с соблюдением правил безопасной работы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Экологическое сознание. Уважение ценностей семьи. Потребность в самовыражении и самореализации, социальном признании. Позитивная моральная самооценка. Устойчивый познавательный интерес.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03.12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03.12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05.12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05.12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gridAfter w:val="2"/>
          <w:wAfter w:w="46" w:type="pct"/>
          <w:cantSplit/>
          <w:trHeight w:val="2698"/>
        </w:trPr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Подготовка и настройка инструмента к работе. Приемы работы.</w:t>
            </w:r>
          </w:p>
        </w:tc>
        <w:tc>
          <w:tcPr>
            <w:tcW w:w="41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964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10.12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10.12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12.12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12.12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gridAfter w:val="2"/>
          <w:wAfter w:w="46" w:type="pct"/>
          <w:cantSplit/>
          <w:trHeight w:val="2143"/>
        </w:trPr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Новогодний этюд. Контурный силуэт.</w:t>
            </w:r>
          </w:p>
        </w:tc>
        <w:tc>
          <w:tcPr>
            <w:tcW w:w="41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96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17.12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17.12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19.12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19.12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cantSplit/>
          <w:trHeight w:val="3190"/>
        </w:trPr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Выпиливание по контуру. Окончательная отделка готового изделия.</w:t>
            </w:r>
          </w:p>
        </w:tc>
        <w:tc>
          <w:tcPr>
            <w:tcW w:w="41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24.12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24.12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26.12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26.12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cantSplit/>
          <w:trHeight w:val="997"/>
        </w:trPr>
        <w:tc>
          <w:tcPr>
            <w:tcW w:w="1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Устройство сверлильного станка. Приемы сверления</w:t>
            </w:r>
          </w:p>
        </w:tc>
        <w:tc>
          <w:tcPr>
            <w:tcW w:w="41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14.01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14.01</w:t>
            </w:r>
          </w:p>
        </w:tc>
        <w:tc>
          <w:tcPr>
            <w:tcW w:w="3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16.01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16.01</w:t>
            </w:r>
          </w:p>
        </w:tc>
        <w:tc>
          <w:tcPr>
            <w:tcW w:w="321" w:type="pct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cantSplit/>
          <w:trHeight w:val="1004"/>
        </w:trPr>
        <w:tc>
          <w:tcPr>
            <w:tcW w:w="1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1" w:type="pct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cantSplit/>
          <w:trHeight w:val="2276"/>
        </w:trPr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Приемы выполнения прорезной резьбы.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различные приёмы выпиливания; применяемые материалы; виды лобзиков; правила безопасной работы.</w:t>
            </w:r>
          </w:p>
          <w:p w:rsidR="003D3A77" w:rsidRPr="00F619E8" w:rsidRDefault="003D3A77" w:rsidP="003D3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Умеют: выполнять выпиливание с соблюдением правил безопасной работы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21.01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21.01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23.01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23.01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cantSplit/>
          <w:trHeight w:val="3048"/>
        </w:trPr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Практическая работа по изготовлению изделия в стиле прорезной резьбы.</w:t>
            </w:r>
          </w:p>
        </w:tc>
        <w:tc>
          <w:tcPr>
            <w:tcW w:w="4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Коррекция знаний и способов действий. Комплексное применение ЗУН и СУД. 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различные приёмы выпиливания; применяемые материалы; виды лобзиков; правила безопасной работы.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Умеют: выполнять выпиливание с соблюдением правил безопасной работы</w:t>
            </w:r>
          </w:p>
        </w:tc>
        <w:tc>
          <w:tcPr>
            <w:tcW w:w="1010" w:type="pct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Позитивная моральная самооценка. Устойчивый познавательный интерес.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28.01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28.01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30.01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30.01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cantSplit/>
          <w:trHeight w:val="2838"/>
        </w:trPr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Практическая работа по изготовлению изделия в стиле прорезной резьбы.</w:t>
            </w:r>
          </w:p>
        </w:tc>
        <w:tc>
          <w:tcPr>
            <w:tcW w:w="41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010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04.02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04.02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06.02</w:t>
            </w:r>
          </w:p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06.02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3D3A77" w:rsidRPr="00F619E8" w:rsidTr="003D3A77">
        <w:trPr>
          <w:cantSplit/>
          <w:trHeight w:val="1134"/>
        </w:trPr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010" w:type="pct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A77" w:rsidRPr="00F619E8" w:rsidRDefault="003D3A77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456F3E" w:rsidRDefault="00456F3E" w:rsidP="00456F3E">
      <w:r>
        <w:br w:type="page"/>
      </w:r>
    </w:p>
    <w:tbl>
      <w:tblPr>
        <w:tblW w:w="5228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851"/>
        <w:gridCol w:w="1134"/>
        <w:gridCol w:w="1272"/>
        <w:gridCol w:w="5671"/>
        <w:gridCol w:w="2980"/>
        <w:gridCol w:w="992"/>
        <w:gridCol w:w="995"/>
        <w:gridCol w:w="995"/>
        <w:gridCol w:w="43"/>
      </w:tblGrid>
      <w:tr w:rsidR="00456F3E" w:rsidRPr="00F619E8" w:rsidTr="00456F3E">
        <w:trPr>
          <w:cantSplit/>
          <w:trHeight w:val="638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Default="00456F3E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6F3E" w:rsidRDefault="00456F3E" w:rsidP="003D6A4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215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F3E" w:rsidRPr="00D35755" w:rsidRDefault="00456F3E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</w:pPr>
            <w:r w:rsidRPr="00D35755"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  <w:t>Мини проект</w:t>
            </w:r>
          </w:p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Художественное конструирование </w:t>
            </w:r>
          </w:p>
        </w:tc>
      </w:tr>
      <w:tr w:rsidR="00920CD0" w:rsidRPr="00F619E8" w:rsidTr="00920CD0">
        <w:trPr>
          <w:gridAfter w:val="1"/>
          <w:wAfter w:w="14" w:type="pct"/>
          <w:cantSplit/>
          <w:trHeight w:val="1545"/>
        </w:trPr>
        <w:tc>
          <w:tcPr>
            <w:tcW w:w="1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920CD0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920CD0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920CD0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Комплексное применение ЗУН и СУД.</w:t>
            </w:r>
          </w:p>
        </w:tc>
        <w:tc>
          <w:tcPr>
            <w:tcW w:w="18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Знают: основные правила конструирования изделий; правила безопасной работы.</w:t>
            </w: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Умеют: конструировать и изготавливать бытовые изделия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Позитивная моральная самооценка. Устойчивый познавательный интерес.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11.02</w:t>
            </w: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11.02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13.02</w:t>
            </w: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13.02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920CD0" w:rsidRPr="00F619E8" w:rsidTr="00920CD0">
        <w:trPr>
          <w:gridAfter w:val="1"/>
          <w:wAfter w:w="14" w:type="pct"/>
          <w:cantSplit/>
          <w:trHeight w:val="1890"/>
        </w:trPr>
        <w:tc>
          <w:tcPr>
            <w:tcW w:w="13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18.02</w:t>
            </w: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18.02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20.02</w:t>
            </w: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20.02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920CD0" w:rsidRPr="00F619E8" w:rsidTr="00920CD0">
        <w:trPr>
          <w:gridAfter w:val="1"/>
          <w:wAfter w:w="14" w:type="pct"/>
          <w:cantSplit/>
          <w:trHeight w:val="276"/>
        </w:trPr>
        <w:tc>
          <w:tcPr>
            <w:tcW w:w="13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920CD0" w:rsidRPr="00F619E8" w:rsidTr="00920CD0">
        <w:trPr>
          <w:gridAfter w:val="1"/>
          <w:wAfter w:w="14" w:type="pct"/>
          <w:cantSplit/>
          <w:trHeight w:val="3264"/>
        </w:trPr>
        <w:tc>
          <w:tcPr>
            <w:tcW w:w="13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4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25.02</w:t>
            </w: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25.02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27.02</w:t>
            </w: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27.02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456F3E" w:rsidRDefault="00456F3E" w:rsidP="00456F3E">
      <w:r>
        <w:br w:type="page"/>
      </w:r>
    </w:p>
    <w:tbl>
      <w:tblPr>
        <w:tblW w:w="5228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851"/>
        <w:gridCol w:w="1134"/>
        <w:gridCol w:w="2126"/>
        <w:gridCol w:w="4817"/>
        <w:gridCol w:w="2694"/>
        <w:gridCol w:w="6"/>
        <w:gridCol w:w="1127"/>
        <w:gridCol w:w="1081"/>
        <w:gridCol w:w="55"/>
        <w:gridCol w:w="995"/>
        <w:gridCol w:w="46"/>
      </w:tblGrid>
      <w:tr w:rsidR="00456F3E" w:rsidRPr="00F619E8" w:rsidTr="003D6A48">
        <w:trPr>
          <w:cantSplit/>
          <w:trHeight w:val="645"/>
        </w:trPr>
        <w:tc>
          <w:tcPr>
            <w:tcW w:w="1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08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</w:pPr>
            <w:r w:rsidRPr="0094661B"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val="en-US" w:eastAsia="en-US" w:bidi="ar-SA"/>
              </w:rPr>
              <w:t>III</w:t>
            </w:r>
            <w:r w:rsidRPr="0094661B"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eastAsia="en-US" w:bidi="ar-SA"/>
              </w:rPr>
              <w:t>триместр</w:t>
            </w:r>
            <w:r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eastAsia="en-US" w:bidi="ar-SA"/>
              </w:rPr>
              <w:t xml:space="preserve"> </w:t>
            </w:r>
            <w:r w:rsidRPr="002D0685"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  <w:t>Художественная обработка материалов</w:t>
            </w:r>
          </w:p>
          <w:p w:rsidR="00456F3E" w:rsidRPr="002D0685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  <w:t>(комбинированные работы)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Default="00456F3E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F3E" w:rsidRPr="00F619E8" w:rsidRDefault="00456F3E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920CD0" w:rsidRPr="00F619E8" w:rsidTr="00920CD0">
        <w:trPr>
          <w:gridAfter w:val="1"/>
          <w:wAfter w:w="15" w:type="pct"/>
          <w:cantSplit/>
          <w:trHeight w:val="5244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Художественное конструирование изделий из фанеры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920CD0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920CD0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920CD0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Комплексное применение ЗУН и СУД.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Знают: основные правила конструирования изделий; правила безопасной работы.</w:t>
            </w: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Умеют: конструировать и изготавливать бытовые изделия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Позитивная моральная самооценка. Устойчивый познавательный интерес.</w:t>
            </w:r>
          </w:p>
        </w:tc>
        <w:tc>
          <w:tcPr>
            <w:tcW w:w="36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04.03</w:t>
            </w:r>
          </w:p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04.03</w:t>
            </w:r>
          </w:p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11.03</w:t>
            </w:r>
          </w:p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11.03</w:t>
            </w:r>
          </w:p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18.03</w:t>
            </w:r>
          </w:p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18.03</w:t>
            </w:r>
          </w:p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01.04</w:t>
            </w: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01.04</w:t>
            </w:r>
          </w:p>
        </w:tc>
        <w:tc>
          <w:tcPr>
            <w:tcW w:w="37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06.03</w:t>
            </w:r>
          </w:p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06.03</w:t>
            </w:r>
          </w:p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13.03</w:t>
            </w:r>
          </w:p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13.03</w:t>
            </w:r>
          </w:p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20.03</w:t>
            </w:r>
          </w:p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20.03</w:t>
            </w:r>
          </w:p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03.04</w:t>
            </w: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03.04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456F3E" w:rsidRDefault="00456F3E" w:rsidP="00456F3E"/>
    <w:p w:rsidR="00456F3E" w:rsidRDefault="00456F3E" w:rsidP="00456F3E">
      <w:r>
        <w:br w:type="page"/>
      </w:r>
    </w:p>
    <w:tbl>
      <w:tblPr>
        <w:tblW w:w="5308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"/>
        <w:gridCol w:w="846"/>
        <w:gridCol w:w="871"/>
        <w:gridCol w:w="262"/>
        <w:gridCol w:w="2124"/>
        <w:gridCol w:w="4962"/>
        <w:gridCol w:w="2554"/>
        <w:gridCol w:w="31"/>
        <w:gridCol w:w="1110"/>
        <w:gridCol w:w="1101"/>
        <w:gridCol w:w="25"/>
        <w:gridCol w:w="9"/>
        <w:gridCol w:w="6"/>
        <w:gridCol w:w="1269"/>
      </w:tblGrid>
      <w:tr w:rsidR="00920CD0" w:rsidRPr="00F619E8" w:rsidTr="0012675D">
        <w:trPr>
          <w:trHeight w:val="638"/>
        </w:trPr>
        <w:tc>
          <w:tcPr>
            <w:tcW w:w="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314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Рефлексивная фаза</w:t>
            </w:r>
          </w:p>
        </w:tc>
      </w:tr>
      <w:tr w:rsidR="00920CD0" w:rsidRPr="00F619E8" w:rsidTr="00920CD0">
        <w:trPr>
          <w:trHeight w:val="345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73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E934F6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</w:pPr>
            <w:r w:rsidRPr="00E934F6"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Учебное проектирование </w:t>
            </w:r>
            <w:r w:rsidRPr="00E934F6">
              <w:rPr>
                <w:rFonts w:eastAsiaTheme="minorHAnsi" w:cs="Times New Roman"/>
                <w:kern w:val="0"/>
                <w:sz w:val="32"/>
                <w:szCs w:val="32"/>
                <w:lang w:eastAsia="en-US" w:bidi="ar-SA"/>
              </w:rPr>
              <w:t>16 ч</w:t>
            </w:r>
          </w:p>
        </w:tc>
        <w:tc>
          <w:tcPr>
            <w:tcW w:w="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4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920CD0" w:rsidRPr="00F619E8" w:rsidTr="00920CD0">
        <w:trPr>
          <w:cantSplit/>
          <w:trHeight w:val="4787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ч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ind w:left="94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Проект. Этапы проектирования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Вводный урок - постановка учебной задачи.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сущность понятий </w:t>
            </w:r>
            <w:r w:rsidRPr="00F619E8">
              <w:rPr>
                <w:rFonts w:eastAsiaTheme="minorHAnsi" w:cs="Times New Roman"/>
                <w:i/>
                <w:iCs/>
                <w:color w:val="000000"/>
                <w:kern w:val="0"/>
                <w:shd w:val="clear" w:color="auto" w:fill="FFFFFF"/>
                <w:lang w:eastAsia="en-US" w:bidi="ar-SA"/>
              </w:rPr>
              <w:t>проект, проектирование</w:t>
            </w: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; виды учебных проектов; этапы выполнения творческого проекта; возможную тематику творческих проектов; способы презентации проектов.</w:t>
            </w:r>
          </w:p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выбирать тему проекта в соответствии со своими возможностями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Потребность в самовыражении и самореализации, социальном признании. Позитивная моральная самооценка. Экологическое сознание. Умение строить жизненные планы с учетом конкретных социально-исторических, политических и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экономических условий</w:t>
            </w:r>
          </w:p>
        </w:tc>
        <w:tc>
          <w:tcPr>
            <w:tcW w:w="36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08.04</w:t>
            </w:r>
          </w:p>
        </w:tc>
        <w:tc>
          <w:tcPr>
            <w:tcW w:w="366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920CD0" w:rsidRPr="00F619E8" w:rsidTr="00920CD0">
        <w:trPr>
          <w:cantSplit/>
          <w:trHeight w:val="1134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ч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Выбор и обоснование проекта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Постановка и решение учебной задачи, открытие нового способа действий.  Комплексное применение ЗУН и СУД.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способы выявления потребностей; требования, предъявляемые к различным изделиям; способы выдвижения идей и их анализа.</w:t>
            </w:r>
          </w:p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выявить требующую решения проблему; кратко и чётко формулировать задачу; выдвигать и анализировать идеи; обосновать свой выбор темы, конкретной идеи и технологии изготовления изделия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20CD0" w:rsidRDefault="00920CD0" w:rsidP="000351CF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920CD0" w:rsidRPr="00F619E8" w:rsidRDefault="00920CD0" w:rsidP="000351CF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Устойчивый познавательный интерес и становление </w:t>
            </w:r>
            <w:proofErr w:type="spellStart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смысло</w:t>
            </w:r>
            <w:proofErr w:type="spellEnd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-образующей функции познавательного мотива. </w:t>
            </w:r>
          </w:p>
        </w:tc>
        <w:tc>
          <w:tcPr>
            <w:tcW w:w="36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08.04</w:t>
            </w:r>
          </w:p>
        </w:tc>
        <w:tc>
          <w:tcPr>
            <w:tcW w:w="36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920CD0" w:rsidRPr="00F619E8" w:rsidTr="00920CD0">
        <w:trPr>
          <w:cantSplit/>
          <w:trHeight w:val="1134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ч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Поиск и обработка информации.</w:t>
            </w:r>
          </w:p>
        </w:tc>
        <w:tc>
          <w:tcPr>
            <w:tcW w:w="6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Обобщение и систематизация знаний. Коррекция знаний и способов действий. Комплексное применение ЗУН и СУД.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Знают: основные источники информации об изделиях и материалах; методы сбора и обработки информации.</w:t>
            </w: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Умеют: находить и анализировать информацию об изделиях, материалах, инструментах, технологиях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0CD0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15.04</w:t>
            </w:r>
          </w:p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15.04</w:t>
            </w:r>
          </w:p>
        </w:tc>
        <w:tc>
          <w:tcPr>
            <w:tcW w:w="36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0CD0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17.04</w:t>
            </w:r>
          </w:p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920CD0" w:rsidRPr="00F619E8" w:rsidTr="00920CD0">
        <w:trPr>
          <w:cantSplit/>
          <w:trHeight w:val="1134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ч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Конструирование изделия.</w:t>
            </w:r>
          </w:p>
        </w:tc>
        <w:tc>
          <w:tcPr>
            <w:tcW w:w="6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основные принципы конструирования изделий; правила разработки и выполнения графических документов.</w:t>
            </w:r>
          </w:p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конструировать простейшие изделия; составлять эскизы и кинематические схемы простейших изделий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22.04</w:t>
            </w: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22.04</w:t>
            </w:r>
          </w:p>
        </w:tc>
        <w:tc>
          <w:tcPr>
            <w:tcW w:w="36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0CD0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24.04</w:t>
            </w: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920CD0" w:rsidRPr="00F619E8" w:rsidTr="00920CD0">
        <w:trPr>
          <w:cantSplit/>
          <w:trHeight w:val="1134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ч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Разработка технологической карты.</w:t>
            </w:r>
          </w:p>
        </w:tc>
        <w:tc>
          <w:tcPr>
            <w:tcW w:w="6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правила составления технологической последовательности изготовления изделия.</w:t>
            </w:r>
          </w:p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Умеют: составлять технологическую последовательность изготовления изделия; обосновать свой выбор технологии 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0CD0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29.04</w:t>
            </w:r>
          </w:p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29.04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0CD0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01.05</w:t>
            </w:r>
          </w:p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01.05</w:t>
            </w:r>
          </w:p>
        </w:tc>
        <w:tc>
          <w:tcPr>
            <w:tcW w:w="41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920CD0" w:rsidRPr="00F619E8" w:rsidTr="00920CD0">
        <w:trPr>
          <w:cantSplit/>
          <w:trHeight w:val="1134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Знают: основные составляющие себестоимости изделия; цены применяемых материалов, деталей, электроэнергии.</w:t>
            </w:r>
          </w:p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Умеют: рассчитать количество использованных ресурсов и их стоимость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920CD0" w:rsidRPr="00F619E8" w:rsidTr="00920CD0">
        <w:trPr>
          <w:cantSplit/>
          <w:trHeight w:val="2088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1 ч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920CD0" w:rsidRPr="00F619E8" w:rsidRDefault="00920CD0" w:rsidP="00920CD0">
            <w:pPr>
              <w:widowControl/>
              <w:suppressAutoHyphens w:val="0"/>
              <w:autoSpaceDE w:val="0"/>
              <w:autoSpaceDN w:val="0"/>
              <w:adjustRightInd w:val="0"/>
              <w:ind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Реклама изделия.</w:t>
            </w:r>
          </w:p>
        </w:tc>
        <w:tc>
          <w:tcPr>
            <w:tcW w:w="68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Знают: основные виды рекламы; правила составления рекламных материалов.</w:t>
            </w:r>
          </w:p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Умеют: составлять рекламные проспекты, плакаты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06.05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08.05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920CD0" w:rsidRPr="00F619E8" w:rsidTr="00920CD0">
        <w:trPr>
          <w:cantSplit/>
          <w:trHeight w:val="96"/>
        </w:trPr>
        <w:tc>
          <w:tcPr>
            <w:tcW w:w="13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ч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Изготовление изделия. </w:t>
            </w:r>
          </w:p>
          <w:p w:rsidR="00920CD0" w:rsidRPr="00F619E8" w:rsidRDefault="00920CD0" w:rsidP="00920CD0">
            <w:pPr>
              <w:spacing w:after="200" w:line="276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Оформление документации.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Представление результатов самостоятельной работы. Развернутое оценивание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Знают: назначение и свойства применяемых материалов; назначение и устройство инструментов и приспособлений; правила безопасной работы; виды проектной документации и правила её оформления.</w:t>
            </w:r>
          </w:p>
          <w:p w:rsidR="00920CD0" w:rsidRPr="00F619E8" w:rsidRDefault="00920CD0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Умеют: правильно выполнять все технологические операции; грамотно оформлять проектную документацию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CD0" w:rsidRPr="00F619E8" w:rsidRDefault="00920CD0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20CD0" w:rsidRDefault="00920CD0" w:rsidP="00920CD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06.05</w:t>
            </w:r>
          </w:p>
          <w:p w:rsidR="00920CD0" w:rsidRDefault="00920CD0" w:rsidP="00920CD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13.05</w:t>
            </w:r>
          </w:p>
          <w:p w:rsidR="00920CD0" w:rsidRDefault="00920CD0" w:rsidP="00920CD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13.05</w:t>
            </w:r>
          </w:p>
          <w:p w:rsidR="00920CD0" w:rsidRDefault="00920CD0" w:rsidP="00920CD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20.05</w:t>
            </w:r>
          </w:p>
          <w:p w:rsidR="00920CD0" w:rsidRDefault="00920CD0" w:rsidP="00920CD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20.05</w:t>
            </w:r>
          </w:p>
        </w:tc>
        <w:tc>
          <w:tcPr>
            <w:tcW w:w="36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0CD0" w:rsidRDefault="00920CD0" w:rsidP="00920CD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08.05</w:t>
            </w:r>
          </w:p>
          <w:p w:rsidR="00920CD0" w:rsidRDefault="00920CD0" w:rsidP="00920CD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15.05</w:t>
            </w:r>
          </w:p>
          <w:p w:rsidR="00920CD0" w:rsidRDefault="00920CD0" w:rsidP="00920CD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15.05</w:t>
            </w:r>
          </w:p>
          <w:p w:rsidR="00920CD0" w:rsidRDefault="00920CD0" w:rsidP="00920CD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22.05</w:t>
            </w:r>
          </w:p>
          <w:p w:rsidR="00920CD0" w:rsidRDefault="00920CD0" w:rsidP="00920CD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0CD0" w:rsidRDefault="00920CD0" w:rsidP="00920CD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12675D" w:rsidRPr="00F619E8" w:rsidTr="0012675D">
        <w:trPr>
          <w:cantSplit/>
          <w:trHeight w:val="27"/>
        </w:trPr>
        <w:tc>
          <w:tcPr>
            <w:tcW w:w="770" w:type="pct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2675D" w:rsidRPr="00F619E8" w:rsidRDefault="0012675D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2 ч</w:t>
            </w:r>
          </w:p>
          <w:p w:rsidR="0012675D" w:rsidRPr="00F619E8" w:rsidRDefault="0012675D" w:rsidP="00920CD0">
            <w:pPr>
              <w:spacing w:after="200" w:line="276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Защита проекта</w:t>
            </w:r>
          </w:p>
        </w:tc>
        <w:tc>
          <w:tcPr>
            <w:tcW w:w="6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75D" w:rsidRPr="00F619E8" w:rsidRDefault="0012675D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12675D" w:rsidRPr="00F619E8" w:rsidRDefault="0012675D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Представление результатов самостоятельной работы. Развернутое оценивание - предъявление результатов освоения способа действия и его применения в конкретно-практических ситуациях</w:t>
            </w:r>
          </w:p>
          <w:p w:rsidR="0012675D" w:rsidRPr="00F619E8" w:rsidRDefault="0012675D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675D" w:rsidRPr="00F619E8" w:rsidRDefault="0012675D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Знают: порядок проведения презентации проектов; критерии и порядок оценивания проектов.</w:t>
            </w:r>
          </w:p>
          <w:p w:rsidR="0012675D" w:rsidRPr="00F619E8" w:rsidRDefault="0012675D" w:rsidP="003D6A48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Умеют: публично представить свой проект; дать самооценку своего проекта; оценить проект по заданным критериям</w:t>
            </w:r>
          </w:p>
        </w:tc>
        <w:tc>
          <w:tcPr>
            <w:tcW w:w="8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675D" w:rsidRPr="00F619E8" w:rsidRDefault="0012675D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2675D" w:rsidRDefault="0012675D" w:rsidP="00920C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27.05</w:t>
            </w:r>
          </w:p>
          <w:p w:rsidR="0012675D" w:rsidRDefault="0012675D" w:rsidP="00920CD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bookmarkStart w:id="0" w:name="_GoBack"/>
            <w:bookmarkEnd w:id="0"/>
            <w:r>
              <w:rPr>
                <w:rFonts w:eastAsiaTheme="minorHAnsi" w:cs="Times New Roman"/>
                <w:kern w:val="0"/>
                <w:lang w:eastAsia="en-US" w:bidi="ar-SA"/>
              </w:rPr>
              <w:t>27.05</w:t>
            </w:r>
          </w:p>
        </w:tc>
        <w:tc>
          <w:tcPr>
            <w:tcW w:w="36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675D" w:rsidRDefault="007A398D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29.05</w:t>
            </w:r>
          </w:p>
          <w:p w:rsidR="007A398D" w:rsidRDefault="007A398D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29.05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675D" w:rsidRDefault="0012675D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12675D" w:rsidRPr="00F619E8" w:rsidTr="0012675D">
        <w:trPr>
          <w:cantSplit/>
          <w:trHeight w:val="1134"/>
        </w:trPr>
        <w:tc>
          <w:tcPr>
            <w:tcW w:w="77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75D" w:rsidRPr="00F619E8" w:rsidRDefault="0012675D" w:rsidP="003D6A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75D" w:rsidRPr="00F619E8" w:rsidRDefault="0012675D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75D" w:rsidRPr="00F619E8" w:rsidRDefault="0012675D" w:rsidP="003D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75D" w:rsidRPr="00F619E8" w:rsidRDefault="0012675D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675D" w:rsidRPr="00F619E8" w:rsidRDefault="0012675D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675D" w:rsidRPr="00F619E8" w:rsidRDefault="0012675D" w:rsidP="003D6A4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675D" w:rsidRDefault="0012675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12675D" w:rsidRDefault="0012675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12675D" w:rsidRDefault="0012675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12675D" w:rsidRDefault="0012675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12675D" w:rsidRPr="00F619E8" w:rsidRDefault="0012675D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456F3E" w:rsidRDefault="00456F3E" w:rsidP="00456F3E"/>
    <w:p w:rsidR="00C80F65" w:rsidRDefault="00C80F65"/>
    <w:sectPr w:rsidR="00C80F65" w:rsidSect="00A755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3E"/>
    <w:rsid w:val="0012675D"/>
    <w:rsid w:val="003D3A77"/>
    <w:rsid w:val="00456F3E"/>
    <w:rsid w:val="007A398D"/>
    <w:rsid w:val="00920CD0"/>
    <w:rsid w:val="00C8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2014-10-13T07:36:00Z</cp:lastPrinted>
  <dcterms:created xsi:type="dcterms:W3CDTF">2014-10-13T06:57:00Z</dcterms:created>
  <dcterms:modified xsi:type="dcterms:W3CDTF">2014-10-13T08:22:00Z</dcterms:modified>
</cp:coreProperties>
</file>